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5851"/>
        <w:tblW w:w="0" w:type="auto"/>
        <w:tblLook w:val="04A0" w:firstRow="1" w:lastRow="0" w:firstColumn="1" w:lastColumn="0" w:noHBand="0" w:noVBand="1"/>
      </w:tblPr>
      <w:tblGrid>
        <w:gridCol w:w="778"/>
        <w:gridCol w:w="7545"/>
        <w:gridCol w:w="739"/>
      </w:tblGrid>
      <w:tr w:rsidR="00FD1452" w:rsidRPr="00FD1452" w:rsidTr="00C757DD">
        <w:tc>
          <w:tcPr>
            <w:tcW w:w="778" w:type="dxa"/>
          </w:tcPr>
          <w:p w:rsidR="00FD1452" w:rsidRDefault="00FD1452" w:rsidP="00C7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70D2" w:rsidRDefault="003F1B71" w:rsidP="00C7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wybór</w:t>
            </w:r>
          </w:p>
          <w:p w:rsidR="00E870D2" w:rsidRPr="00FD1452" w:rsidRDefault="00E870D2" w:rsidP="00C7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Default="00FD1452" w:rsidP="00C75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MODUŁ A</w:t>
            </w:r>
            <w:r w:rsidR="00E27B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31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I semestr </w:t>
            </w:r>
          </w:p>
          <w:p w:rsidR="00C757DD" w:rsidRPr="00C757DD" w:rsidRDefault="00C757DD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DD">
              <w:rPr>
                <w:rFonts w:ascii="Times New Roman" w:hAnsi="Times New Roman" w:cs="Times New Roman"/>
                <w:sz w:val="20"/>
                <w:szCs w:val="20"/>
              </w:rPr>
              <w:t xml:space="preserve">Proszę zaznaczyć krzyżykiem wybór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C757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przedmiotów fakultatywnych</w:t>
            </w:r>
            <w:r w:rsidR="00FE4D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- 4 ECTS</w:t>
            </w:r>
          </w:p>
          <w:p w:rsidR="00C757DD" w:rsidRPr="00FD1452" w:rsidRDefault="00C757DD" w:rsidP="00C75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Współczesne metody badań w hydrogeologii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Wpływ działalności inżynierskiej na środowisko gruntowo-wodne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Metody obliczeniowe w mineralogii i petrologii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rPr>
          <w:trHeight w:val="133"/>
        </w:trPr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Metody mikropaleontologiczne w geologii naftowej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Analiza </w:t>
            </w:r>
            <w:proofErr w:type="spellStart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paleośrodowiskowa</w:t>
            </w:r>
            <w:proofErr w:type="spellEnd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870D2">
              <w:rPr>
                <w:rFonts w:ascii="Times New Roman" w:hAnsi="Times New Roman" w:cs="Times New Roman"/>
                <w:sz w:val="20"/>
                <w:szCs w:val="20"/>
              </w:rPr>
              <w:t xml:space="preserve">ceny oddziaływania na </w:t>
            </w:r>
            <w:proofErr w:type="spellStart"/>
            <w:r w:rsidR="00E870D2">
              <w:rPr>
                <w:rFonts w:ascii="Times New Roman" w:hAnsi="Times New Roman" w:cs="Times New Roman"/>
                <w:sz w:val="20"/>
                <w:szCs w:val="20"/>
              </w:rPr>
              <w:t>środ</w:t>
            </w:r>
            <w:proofErr w:type="spellEnd"/>
            <w:r w:rsidR="00E870D2">
              <w:rPr>
                <w:rFonts w:ascii="Times New Roman" w:hAnsi="Times New Roman" w:cs="Times New Roman"/>
                <w:sz w:val="20"/>
                <w:szCs w:val="20"/>
              </w:rPr>
              <w:t>. w kont.</w:t>
            </w: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 Ramowej Dyrektywy Wodnej i Prawa Wodnego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Transgraniczne rozprzestrzenianie zanieczyszczeń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Modelowanie struktur geologicznych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Metody badań minerałów rudnych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Surowce skalne świata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Metody </w:t>
            </w:r>
            <w:proofErr w:type="spellStart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teledekcyjne</w:t>
            </w:r>
            <w:proofErr w:type="spellEnd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 w poszukiwaniu złóż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  <w:shd w:val="clear" w:color="000000" w:fill="FFFFFF"/>
            <w:vAlign w:val="center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Surowce krytyczne we współczesnej gospodarce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452" w:rsidRPr="00FD1452" w:rsidTr="00C757DD">
        <w:tc>
          <w:tcPr>
            <w:tcW w:w="778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5" w:type="dxa"/>
          </w:tcPr>
          <w:p w:rsidR="00FD1452" w:rsidRPr="00FD1452" w:rsidRDefault="00FD1452" w:rsidP="00C7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Gospodarka metalami szlachetnymi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D1452" w:rsidRPr="00E27B5D" w:rsidRDefault="00FD1452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751ED0" w:rsidRDefault="00751ED0" w:rsidP="00751ED0">
      <w:pPr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Nazwisko i imię</w:t>
      </w:r>
      <w:r w:rsidR="00E870D2" w:rsidRPr="00E870D2">
        <w:rPr>
          <w:rFonts w:ascii="Times New Roman" w:hAnsi="Times New Roman" w:cs="Times New Roman"/>
          <w:bCs/>
          <w:smallCaps/>
        </w:rPr>
        <w:t>..................................................................................</w:t>
      </w:r>
      <w:r>
        <w:rPr>
          <w:rFonts w:ascii="Times New Roman" w:hAnsi="Times New Roman" w:cs="Times New Roman"/>
          <w:bCs/>
          <w:smallCaps/>
        </w:rPr>
        <w:t xml:space="preserve">.....     </w:t>
      </w:r>
      <w:r w:rsidRPr="00751ED0">
        <w:rPr>
          <w:rFonts w:ascii="Times New Roman" w:hAnsi="Times New Roman" w:cs="Times New Roman"/>
          <w:b/>
          <w:sz w:val="20"/>
          <w:szCs w:val="20"/>
        </w:rPr>
        <w:t>data</w:t>
      </w:r>
      <w:r w:rsidRPr="00751ED0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E870D2" w:rsidRDefault="00E870D2" w:rsidP="00751ED0">
      <w:pPr>
        <w:spacing w:after="0"/>
        <w:rPr>
          <w:rFonts w:ascii="Times New Roman" w:hAnsi="Times New Roman" w:cs="Times New Roman"/>
          <w:b/>
          <w:smallCaps/>
        </w:rPr>
      </w:pPr>
    </w:p>
    <w:p w:rsidR="00751ED0" w:rsidRDefault="00751ED0" w:rsidP="00E870D2">
      <w:pPr>
        <w:spacing w:after="0"/>
        <w:jc w:val="center"/>
        <w:rPr>
          <w:rFonts w:ascii="Times New Roman" w:hAnsi="Times New Roman" w:cs="Times New Roman"/>
          <w:b/>
          <w:smallCaps/>
        </w:rPr>
      </w:pPr>
      <w:r w:rsidRPr="00E870D2">
        <w:rPr>
          <w:rFonts w:ascii="Times New Roman" w:hAnsi="Times New Roman" w:cs="Times New Roman"/>
          <w:b/>
          <w:bCs/>
          <w:smallCaps/>
          <w:sz w:val="28"/>
          <w:szCs w:val="28"/>
        </w:rPr>
        <w:t>DEKLARACJA</w:t>
      </w:r>
      <w:r>
        <w:rPr>
          <w:rFonts w:ascii="Times New Roman" w:hAnsi="Times New Roman" w:cs="Times New Roman"/>
          <w:b/>
          <w:smallCaps/>
          <w:color w:val="FF0000"/>
        </w:rPr>
        <w:t xml:space="preserve"> </w:t>
      </w:r>
      <w:r w:rsidRPr="00E870D2">
        <w:rPr>
          <w:rFonts w:ascii="Times New Roman" w:hAnsi="Times New Roman" w:cs="Times New Roman"/>
          <w:b/>
          <w:bCs/>
          <w:smallCaps/>
          <w:sz w:val="28"/>
          <w:szCs w:val="28"/>
        </w:rPr>
        <w:t>wyboru przedmiotów fakultatywnych</w:t>
      </w:r>
    </w:p>
    <w:p w:rsidR="00E870D2" w:rsidRPr="00E870D2" w:rsidRDefault="00E870D2" w:rsidP="00E870D2">
      <w:pPr>
        <w:spacing w:after="0"/>
        <w:jc w:val="center"/>
        <w:rPr>
          <w:rFonts w:ascii="Times New Roman" w:hAnsi="Times New Roman" w:cs="Times New Roman"/>
          <w:b/>
          <w:smallCaps/>
        </w:rPr>
      </w:pPr>
      <w:r w:rsidRPr="00E870D2">
        <w:rPr>
          <w:rFonts w:ascii="Times New Roman" w:hAnsi="Times New Roman" w:cs="Times New Roman"/>
          <w:b/>
          <w:smallCaps/>
        </w:rPr>
        <w:t xml:space="preserve">STUDIA </w:t>
      </w:r>
      <w:r w:rsidR="003B7202">
        <w:rPr>
          <w:rFonts w:ascii="Times New Roman" w:hAnsi="Times New Roman" w:cs="Times New Roman"/>
          <w:b/>
          <w:smallCaps/>
        </w:rPr>
        <w:t>MAGISTERSKIE 202</w:t>
      </w:r>
      <w:r w:rsidR="001B4DE5">
        <w:rPr>
          <w:rFonts w:ascii="Times New Roman" w:hAnsi="Times New Roman" w:cs="Times New Roman"/>
          <w:b/>
          <w:smallCaps/>
        </w:rPr>
        <w:t>2-2023</w:t>
      </w:r>
      <w:r w:rsidR="000B4524">
        <w:rPr>
          <w:rFonts w:ascii="Times New Roman" w:hAnsi="Times New Roman" w:cs="Times New Roman"/>
          <w:b/>
          <w:smallCaps/>
        </w:rPr>
        <w:t>, 2023-2024</w:t>
      </w:r>
    </w:p>
    <w:p w:rsidR="00E870D2" w:rsidRDefault="00E870D2" w:rsidP="00E870D2">
      <w:pPr>
        <w:spacing w:after="0"/>
        <w:jc w:val="center"/>
        <w:rPr>
          <w:rFonts w:ascii="Times New Roman" w:hAnsi="Times New Roman" w:cs="Times New Roman"/>
          <w:b/>
          <w:smallCaps/>
          <w:color w:val="FF0000"/>
        </w:rPr>
      </w:pPr>
      <w:r w:rsidRPr="00E870D2">
        <w:rPr>
          <w:rFonts w:ascii="Times New Roman" w:hAnsi="Times New Roman" w:cs="Times New Roman"/>
          <w:b/>
          <w:smallCaps/>
          <w:color w:val="FF0000"/>
        </w:rPr>
        <w:t xml:space="preserve">INŻYNIERIA GEOLOGICZNA </w:t>
      </w:r>
      <w:r w:rsidRPr="00E870D2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i</w:t>
      </w:r>
      <w:r w:rsidRPr="00E870D2">
        <w:rPr>
          <w:rFonts w:ascii="Times New Roman" w:hAnsi="Times New Roman" w:cs="Times New Roman"/>
          <w:b/>
          <w:smallCaps/>
          <w:color w:val="FF0000"/>
        </w:rPr>
        <w:t xml:space="preserve"> rok</w:t>
      </w:r>
    </w:p>
    <w:p w:rsidR="00E870D2" w:rsidRDefault="00E870D2" w:rsidP="00E870D2">
      <w:pPr>
        <w:spacing w:after="0"/>
        <w:jc w:val="center"/>
        <w:rPr>
          <w:rFonts w:ascii="Times New Roman" w:hAnsi="Times New Roman" w:cs="Times New Roman"/>
          <w:b/>
          <w:smallCaps/>
          <w:color w:val="FF0000"/>
        </w:rPr>
      </w:pPr>
    </w:p>
    <w:p w:rsidR="00E870D2" w:rsidRDefault="00E870D2" w:rsidP="00E870D2">
      <w:pPr>
        <w:spacing w:after="0"/>
        <w:jc w:val="center"/>
        <w:rPr>
          <w:rFonts w:ascii="Times New Roman" w:hAnsi="Times New Roman" w:cs="Times New Roman"/>
          <w:b/>
          <w:smallCaps/>
          <w:color w:val="FF0000"/>
        </w:rPr>
      </w:pPr>
    </w:p>
    <w:p w:rsidR="00230DD9" w:rsidRDefault="00230DD9" w:rsidP="00230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0DD9">
        <w:rPr>
          <w:rFonts w:ascii="Times New Roman" w:hAnsi="Times New Roman" w:cs="Times New Roman"/>
          <w:sz w:val="20"/>
          <w:szCs w:val="20"/>
        </w:rPr>
        <w:t>Możliwy jest wybór dowolnych przedmiotów (w języku polskim lub angielskim)</w:t>
      </w:r>
      <w:r w:rsidR="00C757DD">
        <w:rPr>
          <w:rFonts w:ascii="Times New Roman" w:hAnsi="Times New Roman" w:cs="Times New Roman"/>
          <w:sz w:val="20"/>
          <w:szCs w:val="20"/>
        </w:rPr>
        <w:t xml:space="preserve"> zgodny z programem studiów.</w:t>
      </w:r>
    </w:p>
    <w:p w:rsidR="003F1B71" w:rsidRPr="00E31B2F" w:rsidRDefault="003F1B71" w:rsidP="00230D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2F">
        <w:rPr>
          <w:rFonts w:ascii="Times New Roman" w:hAnsi="Times New Roman" w:cs="Times New Roman"/>
          <w:sz w:val="20"/>
          <w:szCs w:val="20"/>
        </w:rPr>
        <w:t>Przedmioty</w:t>
      </w:r>
      <w:r w:rsidRPr="00E31B2F">
        <w:rPr>
          <w:rFonts w:ascii="Times New Roman" w:hAnsi="Times New Roman" w:cs="Times New Roman"/>
          <w:b/>
          <w:sz w:val="20"/>
          <w:szCs w:val="20"/>
        </w:rPr>
        <w:t xml:space="preserve"> wybrane w module A1 i B1 nie mogą się powtarzać.</w:t>
      </w:r>
    </w:p>
    <w:p w:rsidR="00E870D2" w:rsidRPr="00230DD9" w:rsidRDefault="00E870D2" w:rsidP="00230DD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FF0000"/>
          <w:sz w:val="20"/>
          <w:szCs w:val="20"/>
        </w:rPr>
      </w:pPr>
    </w:p>
    <w:p w:rsidR="00230DD9" w:rsidRPr="00230DD9" w:rsidRDefault="00230DD9" w:rsidP="00230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0DD9">
        <w:rPr>
          <w:rFonts w:ascii="Times New Roman" w:hAnsi="Times New Roman" w:cs="Times New Roman"/>
          <w:sz w:val="20"/>
          <w:szCs w:val="20"/>
        </w:rPr>
        <w:t xml:space="preserve">Wybrane przedmioty należy zaznaczyć </w:t>
      </w:r>
      <w:r w:rsidRPr="00230DD9">
        <w:rPr>
          <w:rFonts w:ascii="Times New Roman" w:hAnsi="Times New Roman" w:cs="Times New Roman"/>
          <w:b/>
          <w:sz w:val="20"/>
          <w:szCs w:val="20"/>
          <w:u w:val="single"/>
        </w:rPr>
        <w:t>krzyżykami</w:t>
      </w:r>
      <w:r w:rsidRPr="00230DD9">
        <w:rPr>
          <w:rFonts w:ascii="Times New Roman" w:hAnsi="Times New Roman" w:cs="Times New Roman"/>
          <w:sz w:val="20"/>
          <w:szCs w:val="20"/>
        </w:rPr>
        <w:t xml:space="preserve"> z lewej strony tabeli.</w:t>
      </w:r>
    </w:p>
    <w:p w:rsidR="00E870D2" w:rsidRPr="00230DD9" w:rsidRDefault="00230DD9" w:rsidP="00230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0DD9">
        <w:rPr>
          <w:rFonts w:ascii="Times New Roman" w:hAnsi="Times New Roman" w:cs="Times New Roman"/>
          <w:sz w:val="20"/>
          <w:szCs w:val="20"/>
        </w:rPr>
        <w:t>Proszę również zaznaczyć wybory rezerwowe (w przypadku, gdyby przedmioty wybrane w pierwszej kolejności nie były realizowane</w:t>
      </w:r>
      <w:r w:rsidR="00751ED0">
        <w:rPr>
          <w:rFonts w:ascii="Times New Roman" w:hAnsi="Times New Roman" w:cs="Times New Roman"/>
          <w:sz w:val="20"/>
          <w:szCs w:val="20"/>
        </w:rPr>
        <w:t xml:space="preserve"> kolejnymi cyframi 1, 2, 3</w:t>
      </w:r>
      <w:r w:rsidR="003F1B71">
        <w:rPr>
          <w:rFonts w:ascii="Times New Roman" w:hAnsi="Times New Roman" w:cs="Times New Roman"/>
          <w:sz w:val="20"/>
          <w:szCs w:val="20"/>
        </w:rPr>
        <w:t>.</w:t>
      </w:r>
    </w:p>
    <w:p w:rsidR="00230DD9" w:rsidRDefault="00230DD9">
      <w:pPr>
        <w:rPr>
          <w:sz w:val="20"/>
          <w:szCs w:val="20"/>
        </w:rPr>
      </w:pPr>
    </w:p>
    <w:p w:rsidR="00477E9C" w:rsidRDefault="00477E9C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77E9C" w:rsidRDefault="00477E9C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page" w:horzAnchor="margin" w:tblpY="10185"/>
        <w:tblW w:w="0" w:type="auto"/>
        <w:tblLook w:val="04A0" w:firstRow="1" w:lastRow="0" w:firstColumn="1" w:lastColumn="0" w:noHBand="0" w:noVBand="1"/>
      </w:tblPr>
      <w:tblGrid>
        <w:gridCol w:w="781"/>
        <w:gridCol w:w="7542"/>
        <w:gridCol w:w="739"/>
      </w:tblGrid>
      <w:tr w:rsidR="0042102E" w:rsidRPr="00FD1452" w:rsidTr="0042102E">
        <w:trPr>
          <w:trHeight w:val="1408"/>
        </w:trPr>
        <w:tc>
          <w:tcPr>
            <w:tcW w:w="781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wybór</w:t>
            </w: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MODUŁ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– I semestr</w:t>
            </w:r>
          </w:p>
          <w:p w:rsidR="0042102E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02E" w:rsidRPr="00C757D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DD">
              <w:rPr>
                <w:rFonts w:ascii="Times New Roman" w:hAnsi="Times New Roman" w:cs="Times New Roman"/>
                <w:sz w:val="20"/>
                <w:szCs w:val="20"/>
              </w:rPr>
              <w:t xml:space="preserve">Proszę zaznaczyć krzyżykiem wybór </w:t>
            </w:r>
            <w:r w:rsidRPr="00C757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przedmiotu fakultatywnego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2 ECTS</w:t>
            </w:r>
          </w:p>
          <w:p w:rsidR="0042102E" w:rsidRPr="00FD1452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42102E" w:rsidRPr="00E27B5D" w:rsidTr="0042102E">
        <w:tc>
          <w:tcPr>
            <w:tcW w:w="781" w:type="dxa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Technologie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prośrodowiskowe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(ćw. terenowe)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102E" w:rsidRPr="00E27B5D" w:rsidTr="0042102E">
        <w:tc>
          <w:tcPr>
            <w:tcW w:w="781" w:type="dxa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Petrologia surowców skalnych i mineralnych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(ćw. terenowe)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102E" w:rsidRPr="00E27B5D" w:rsidTr="0042102E">
        <w:tc>
          <w:tcPr>
            <w:tcW w:w="781" w:type="dxa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Geologia regionalna i geologia złóż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(ćw. terenowe)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2102E" w:rsidRDefault="0042102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page" w:horzAnchor="margin" w:tblpY="12995"/>
        <w:tblW w:w="0" w:type="auto"/>
        <w:tblLook w:val="04A0" w:firstRow="1" w:lastRow="0" w:firstColumn="1" w:lastColumn="0" w:noHBand="0" w:noVBand="1"/>
      </w:tblPr>
      <w:tblGrid>
        <w:gridCol w:w="781"/>
        <w:gridCol w:w="7542"/>
        <w:gridCol w:w="739"/>
      </w:tblGrid>
      <w:tr w:rsidR="0042102E" w:rsidRPr="00FD1452" w:rsidTr="0042102E">
        <w:tc>
          <w:tcPr>
            <w:tcW w:w="781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wybór</w:t>
            </w: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MODUŁ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– I semestr</w:t>
            </w:r>
          </w:p>
          <w:p w:rsidR="0042102E" w:rsidRPr="00C757D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DD">
              <w:rPr>
                <w:rFonts w:ascii="Times New Roman" w:hAnsi="Times New Roman" w:cs="Times New Roman"/>
                <w:sz w:val="20"/>
                <w:szCs w:val="20"/>
              </w:rPr>
              <w:t xml:space="preserve">Proszę zaznaczyć krzyżykiem wybór </w:t>
            </w:r>
            <w:r w:rsidRPr="00C757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przedmiotu fakultatywnego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2 ECTS</w:t>
            </w:r>
          </w:p>
          <w:p w:rsidR="0042102E" w:rsidRPr="00FD1452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42102E" w:rsidRPr="00FD1452" w:rsidTr="0042102E">
        <w:tc>
          <w:tcPr>
            <w:tcW w:w="781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Kartograficzna dokumentacja geologiczna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(ćw. terenowe)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102E" w:rsidRPr="00FD1452" w:rsidTr="0042102E">
        <w:tc>
          <w:tcPr>
            <w:tcW w:w="781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</w:tcPr>
          <w:p w:rsidR="0042102E" w:rsidRPr="00E27B5D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Kartowanie geologiczno-inżynierskie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(ćw. terenowe)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2102E" w:rsidRDefault="0042102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2102E" w:rsidRDefault="0042102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2102E" w:rsidRDefault="0042102E"/>
    <w:p w:rsidR="003B73FB" w:rsidRDefault="003B73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1"/>
        <w:gridCol w:w="7542"/>
        <w:gridCol w:w="739"/>
      </w:tblGrid>
      <w:tr w:rsidR="00E27B5D" w:rsidRPr="00FD1452" w:rsidTr="00E27B5D">
        <w:tc>
          <w:tcPr>
            <w:tcW w:w="781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wybór</w:t>
            </w:r>
          </w:p>
        </w:tc>
        <w:tc>
          <w:tcPr>
            <w:tcW w:w="7542" w:type="dxa"/>
            <w:shd w:val="clear" w:color="000000" w:fill="FFFFFF"/>
            <w:vAlign w:val="center"/>
          </w:tcPr>
          <w:p w:rsidR="00E27B5D" w:rsidRDefault="00E27B5D" w:rsidP="00611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MODUŁ B1</w:t>
            </w:r>
            <w:r w:rsidR="00E31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II semestr</w:t>
            </w:r>
          </w:p>
          <w:p w:rsidR="00C757DD" w:rsidRPr="00C757DD" w:rsidRDefault="00C757DD" w:rsidP="00C7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DD">
              <w:rPr>
                <w:rFonts w:ascii="Times New Roman" w:hAnsi="Times New Roman" w:cs="Times New Roman"/>
                <w:sz w:val="20"/>
                <w:szCs w:val="20"/>
              </w:rPr>
              <w:t xml:space="preserve">Proszę zaznaczyć krzyżykiem wybór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C757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przedmiotów fakultatywnych</w:t>
            </w:r>
            <w:r w:rsidR="00FE4D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10 ECTS</w:t>
            </w:r>
          </w:p>
          <w:p w:rsidR="00C757DD" w:rsidRPr="00FD1452" w:rsidRDefault="00C757DD" w:rsidP="00611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E27B5D" w:rsidRPr="00FD1452" w:rsidTr="00E27B5D">
        <w:tc>
          <w:tcPr>
            <w:tcW w:w="781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Współczesne metody badań w hydrogeologii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27B5D" w:rsidRPr="00E27B5D" w:rsidRDefault="00E27B5D" w:rsidP="0061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7B5D" w:rsidRPr="00FD1452" w:rsidTr="00E27B5D">
        <w:tc>
          <w:tcPr>
            <w:tcW w:w="781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Wpływ działalności inżynierskiej na środowisko gruntowo-wodne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27B5D" w:rsidRPr="00E27B5D" w:rsidRDefault="00E27B5D" w:rsidP="0061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7B5D" w:rsidRPr="00FD1452" w:rsidTr="00E27B5D">
        <w:tc>
          <w:tcPr>
            <w:tcW w:w="781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Metody obliczeniowe w mineralogii i petrologii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27B5D" w:rsidRPr="00E27B5D" w:rsidRDefault="00E27B5D" w:rsidP="0061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7B5D" w:rsidRPr="00FD1452" w:rsidTr="00E27B5D">
        <w:trPr>
          <w:trHeight w:val="133"/>
        </w:trPr>
        <w:tc>
          <w:tcPr>
            <w:tcW w:w="781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Metody mikropaleontologiczne w geologii naftowej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27B5D" w:rsidRPr="00E27B5D" w:rsidRDefault="00E27B5D" w:rsidP="0061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7B5D" w:rsidRPr="00FD1452" w:rsidTr="00E27B5D">
        <w:tc>
          <w:tcPr>
            <w:tcW w:w="781" w:type="dxa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27B5D" w:rsidRPr="00FD1452" w:rsidRDefault="00E27B5D" w:rsidP="0061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Analiza </w:t>
            </w:r>
            <w:proofErr w:type="spellStart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paleośrodowiskowa</w:t>
            </w:r>
            <w:proofErr w:type="spellEnd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27B5D" w:rsidRPr="00E27B5D" w:rsidRDefault="00E27B5D" w:rsidP="0061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ceny oddziaływania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 kont.</w:t>
            </w: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 Ramowej Dyrektywy Wodnej i Prawa Wodnego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Transgraniczne rozprzestrzenianie zanieczyszczeń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Modelowanie struktur geologicznych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Metody badań minerałów rudnych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Surowce skalne świata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Metody </w:t>
            </w:r>
            <w:proofErr w:type="spellStart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teledekcyjne</w:t>
            </w:r>
            <w:proofErr w:type="spellEnd"/>
            <w:r w:rsidRPr="00FD1452">
              <w:rPr>
                <w:rFonts w:ascii="Times New Roman" w:hAnsi="Times New Roman" w:cs="Times New Roman"/>
                <w:sz w:val="20"/>
                <w:szCs w:val="20"/>
              </w:rPr>
              <w:t xml:space="preserve"> w poszukiwaniu złóż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  <w:vAlign w:val="center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Surowce krytyczne we współczesnej gospodarce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sz w:val="20"/>
                <w:szCs w:val="20"/>
              </w:rPr>
              <w:t>Gospodarka metalami szlachetnymi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Metody statystyczne w hydrogeologii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Warunki posadowienia obiektów budowlanych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Zaawansowane metody badań minerałów i skał 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Elementy krystalografii i krystalochemii 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Izotopowe metody identyfikacji migracji zanieczyszczeń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Kartografia geologiczna w górnictwie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Metodyka obliczania zasobów złóż węglowodorowych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mineral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Biogeochemistry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geomicrobiology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isotopic</w:t>
            </w:r>
            <w:proofErr w:type="spellEnd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 data in applied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geosciences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70D2" w:rsidRPr="00FD1452" w:rsidTr="00E27B5D">
        <w:tc>
          <w:tcPr>
            <w:tcW w:w="781" w:type="dxa"/>
          </w:tcPr>
          <w:p w:rsidR="00E870D2" w:rsidRPr="00FD1452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</w:tcPr>
          <w:p w:rsidR="00E870D2" w:rsidRPr="00E27B5D" w:rsidRDefault="00E870D2" w:rsidP="00E8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tectonics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E870D2" w:rsidRPr="00E27B5D" w:rsidRDefault="00E870D2" w:rsidP="00E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E27B5D" w:rsidRPr="00477E9C" w:rsidRDefault="00E27B5D">
      <w:pPr>
        <w:rPr>
          <w:u w:val="single"/>
        </w:rPr>
      </w:pPr>
    </w:p>
    <w:tbl>
      <w:tblPr>
        <w:tblStyle w:val="Tabela-Siatka"/>
        <w:tblpPr w:leftFromText="141" w:rightFromText="141" w:vertAnchor="page" w:horzAnchor="margin" w:tblpY="8607"/>
        <w:tblW w:w="0" w:type="auto"/>
        <w:tblLook w:val="04A0" w:firstRow="1" w:lastRow="0" w:firstColumn="1" w:lastColumn="0" w:noHBand="0" w:noVBand="1"/>
      </w:tblPr>
      <w:tblGrid>
        <w:gridCol w:w="781"/>
        <w:gridCol w:w="7542"/>
        <w:gridCol w:w="739"/>
      </w:tblGrid>
      <w:tr w:rsidR="0042102E" w:rsidRPr="00FD1452" w:rsidTr="0042102E">
        <w:tc>
          <w:tcPr>
            <w:tcW w:w="781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wybór</w:t>
            </w: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MODUŁ B2 – II semestr</w:t>
            </w:r>
          </w:p>
          <w:p w:rsidR="0042102E" w:rsidRPr="00C757D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DD">
              <w:rPr>
                <w:rFonts w:ascii="Times New Roman" w:hAnsi="Times New Roman" w:cs="Times New Roman"/>
                <w:sz w:val="20"/>
                <w:szCs w:val="20"/>
              </w:rPr>
              <w:t xml:space="preserve">Proszę zaznaczyć krzyżykiem wybór </w:t>
            </w:r>
            <w:r w:rsidRPr="00C757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przedmiotu fakultatywnego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3 ECTS</w:t>
            </w:r>
          </w:p>
          <w:p w:rsidR="0042102E" w:rsidRPr="00FD1452" w:rsidRDefault="0042102E" w:rsidP="004210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42102E" w:rsidRPr="00FD1452" w:rsidTr="0042102E">
        <w:tc>
          <w:tcPr>
            <w:tcW w:w="781" w:type="dxa"/>
          </w:tcPr>
          <w:p w:rsidR="0042102E" w:rsidRPr="00FD1452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</w:tcPr>
          <w:p w:rsidR="0042102E" w:rsidRPr="00E870D2" w:rsidRDefault="0042102E" w:rsidP="0042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0D2">
              <w:rPr>
                <w:rFonts w:ascii="Times New Roman" w:hAnsi="Times New Roman" w:cs="Times New Roman"/>
                <w:sz w:val="20"/>
                <w:szCs w:val="20"/>
              </w:rPr>
              <w:t>Postępowania w sprawach koncesjonowania kopalin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102E" w:rsidRPr="00477E9C" w:rsidTr="0042102E">
        <w:tc>
          <w:tcPr>
            <w:tcW w:w="781" w:type="dxa"/>
          </w:tcPr>
          <w:p w:rsidR="0042102E" w:rsidRPr="00477E9C" w:rsidRDefault="0042102E" w:rsidP="0042102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542" w:type="dxa"/>
            <w:shd w:val="clear" w:color="000000" w:fill="FFFFFF"/>
          </w:tcPr>
          <w:p w:rsidR="0042102E" w:rsidRPr="00477E9C" w:rsidRDefault="0042102E" w:rsidP="0042102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7E9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Zasady przygotowywania prac i wystąpień naukowych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477E9C" w:rsidRDefault="0042102E" w:rsidP="0042102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7E9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</w:p>
        </w:tc>
      </w:tr>
    </w:tbl>
    <w:p w:rsidR="00477E9C" w:rsidRPr="00477E9C" w:rsidRDefault="00477E9C">
      <w:pPr>
        <w:rPr>
          <w:u w:val="single"/>
        </w:rPr>
      </w:pPr>
    </w:p>
    <w:tbl>
      <w:tblPr>
        <w:tblStyle w:val="Tabela-Siatka"/>
        <w:tblpPr w:leftFromText="141" w:rightFromText="141" w:vertAnchor="text" w:horzAnchor="margin" w:tblpY="1477"/>
        <w:tblW w:w="0" w:type="auto"/>
        <w:tblLook w:val="04A0" w:firstRow="1" w:lastRow="0" w:firstColumn="1" w:lastColumn="0" w:noHBand="0" w:noVBand="1"/>
      </w:tblPr>
      <w:tblGrid>
        <w:gridCol w:w="781"/>
        <w:gridCol w:w="7542"/>
        <w:gridCol w:w="739"/>
      </w:tblGrid>
      <w:tr w:rsidR="0042102E" w:rsidRPr="00FD1452" w:rsidTr="003B338E">
        <w:tc>
          <w:tcPr>
            <w:tcW w:w="781" w:type="dxa"/>
          </w:tcPr>
          <w:p w:rsidR="0042102E" w:rsidRPr="00FD1452" w:rsidRDefault="0042102E" w:rsidP="003B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wybór</w:t>
            </w:r>
          </w:p>
        </w:tc>
        <w:tc>
          <w:tcPr>
            <w:tcW w:w="7542" w:type="dxa"/>
            <w:shd w:val="clear" w:color="000000" w:fill="FFFFFF"/>
            <w:vAlign w:val="center"/>
          </w:tcPr>
          <w:p w:rsidR="0042102E" w:rsidRDefault="0042102E" w:rsidP="003B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MODUŁ C1 – III semestr</w:t>
            </w:r>
          </w:p>
          <w:p w:rsidR="0042102E" w:rsidRPr="00C757DD" w:rsidRDefault="0042102E" w:rsidP="003B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DD">
              <w:rPr>
                <w:rFonts w:ascii="Times New Roman" w:hAnsi="Times New Roman" w:cs="Times New Roman"/>
                <w:sz w:val="20"/>
                <w:szCs w:val="20"/>
              </w:rPr>
              <w:t xml:space="preserve">Proszę zaznaczyć krzyżykiem wybór </w:t>
            </w:r>
            <w:r w:rsidRPr="00C757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przedmiotu fakultatywnego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2 ECTS</w:t>
            </w:r>
          </w:p>
          <w:p w:rsidR="0042102E" w:rsidRPr="00FD1452" w:rsidRDefault="0042102E" w:rsidP="003B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42102E" w:rsidRPr="00FD1452" w:rsidRDefault="0042102E" w:rsidP="003B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45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42102E" w:rsidRPr="00FD1452" w:rsidTr="003B338E">
        <w:tc>
          <w:tcPr>
            <w:tcW w:w="781" w:type="dxa"/>
          </w:tcPr>
          <w:p w:rsidR="0042102E" w:rsidRPr="00FD1452" w:rsidRDefault="0042102E" w:rsidP="003B3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</w:tcPr>
          <w:p w:rsidR="0042102E" w:rsidRPr="00E870D2" w:rsidRDefault="0042102E" w:rsidP="003B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0D2">
              <w:rPr>
                <w:rFonts w:ascii="Times New Roman" w:hAnsi="Times New Roman" w:cs="Times New Roman"/>
                <w:sz w:val="20"/>
                <w:szCs w:val="20"/>
              </w:rPr>
              <w:t>Filozofia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3B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102E" w:rsidRPr="00FD1452" w:rsidTr="003B338E">
        <w:tc>
          <w:tcPr>
            <w:tcW w:w="781" w:type="dxa"/>
          </w:tcPr>
          <w:p w:rsidR="0042102E" w:rsidRPr="00FD1452" w:rsidRDefault="0042102E" w:rsidP="003B3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000000" w:fill="FFFFFF"/>
          </w:tcPr>
          <w:p w:rsidR="0042102E" w:rsidRPr="00E870D2" w:rsidRDefault="0042102E" w:rsidP="003B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0D2">
              <w:rPr>
                <w:rFonts w:ascii="Times New Roman" w:hAnsi="Times New Roman" w:cs="Times New Roman"/>
                <w:sz w:val="20"/>
                <w:szCs w:val="20"/>
              </w:rPr>
              <w:t>Prawne aspekty w ochronie środowiska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42102E" w:rsidRPr="00E27B5D" w:rsidRDefault="0042102E" w:rsidP="003B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2102E" w:rsidRDefault="0042102E" w:rsidP="002E4D75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02E" w:rsidRDefault="0042102E" w:rsidP="002E4D75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02E" w:rsidRDefault="0042102E" w:rsidP="002E4D75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02E" w:rsidRPr="002E4D75" w:rsidRDefault="0042102E" w:rsidP="0042102E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E4D75">
        <w:rPr>
          <w:rFonts w:ascii="Times New Roman" w:hAnsi="Times New Roman" w:cs="Times New Roman"/>
          <w:b/>
          <w:bCs/>
          <w:sz w:val="20"/>
          <w:szCs w:val="20"/>
        </w:rPr>
        <w:t>UWAGA !!!</w:t>
      </w:r>
    </w:p>
    <w:p w:rsidR="0042102E" w:rsidRDefault="0042102E" w:rsidP="0042102E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4D75">
        <w:rPr>
          <w:rFonts w:ascii="Times New Roman" w:hAnsi="Times New Roman" w:cs="Times New Roman"/>
          <w:sz w:val="20"/>
          <w:szCs w:val="20"/>
        </w:rPr>
        <w:t>- WYPEŁNIONĄ I PODPISANĄ DEKLARACJĘ NALEŻY ZŁOŻYĆ W SEKRETARIACIE INSTYTUTU (p. 204)</w:t>
      </w:r>
      <w:r w:rsidR="001B4DE5">
        <w:rPr>
          <w:rFonts w:ascii="Times New Roman" w:hAnsi="Times New Roman" w:cs="Times New Roman"/>
          <w:sz w:val="20"/>
          <w:szCs w:val="20"/>
        </w:rPr>
        <w:t xml:space="preserve"> lub przesłać mailem na adres </w:t>
      </w:r>
      <w:r w:rsidR="00E713D8">
        <w:rPr>
          <w:rFonts w:ascii="Times New Roman" w:hAnsi="Times New Roman" w:cs="Times New Roman"/>
          <w:sz w:val="20"/>
          <w:szCs w:val="20"/>
        </w:rPr>
        <w:t>nina.bob</w:t>
      </w:r>
      <w:bookmarkStart w:id="0" w:name="_GoBack"/>
      <w:bookmarkEnd w:id="0"/>
      <w:r w:rsidR="001B4DE5">
        <w:rPr>
          <w:rFonts w:ascii="Times New Roman" w:hAnsi="Times New Roman" w:cs="Times New Roman"/>
          <w:sz w:val="20"/>
          <w:szCs w:val="20"/>
        </w:rPr>
        <w:t>@uwr.edu.pl</w:t>
      </w:r>
      <w:r>
        <w:rPr>
          <w:rFonts w:ascii="Times New Roman" w:hAnsi="Times New Roman" w:cs="Times New Roman"/>
          <w:sz w:val="20"/>
          <w:szCs w:val="20"/>
        </w:rPr>
        <w:t xml:space="preserve"> do</w:t>
      </w:r>
      <w:r w:rsidRPr="002E4D75">
        <w:rPr>
          <w:rFonts w:ascii="Times New Roman" w:hAnsi="Times New Roman" w:cs="Times New Roman"/>
          <w:sz w:val="20"/>
          <w:szCs w:val="20"/>
        </w:rPr>
        <w:t xml:space="preserve"> </w:t>
      </w:r>
      <w:r w:rsidR="003B338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31 STYCZNIA 2023</w:t>
      </w:r>
      <w:r w:rsidRPr="002E4D75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r.</w:t>
      </w:r>
      <w:r w:rsidR="001B4DE5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42102E" w:rsidRDefault="0042102E" w:rsidP="002E4D75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4D75" w:rsidRPr="002E4D75" w:rsidRDefault="002E4D75" w:rsidP="002E4D75">
      <w:pPr>
        <w:tabs>
          <w:tab w:val="left" w:pos="709"/>
          <w:tab w:val="lef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4D75">
        <w:rPr>
          <w:rFonts w:ascii="Times New Roman" w:hAnsi="Times New Roman" w:cs="Times New Roman"/>
          <w:sz w:val="20"/>
          <w:szCs w:val="20"/>
        </w:rPr>
        <w:t>- PRZED PODJĘCIEM DECYZJI PROSZĘ O ZAPOZNANIE SIĘ Z SYLABUSAMI PRZEDMIOTÓW</w:t>
      </w:r>
      <w:r>
        <w:rPr>
          <w:rFonts w:ascii="Times New Roman" w:hAnsi="Times New Roman" w:cs="Times New Roman"/>
          <w:sz w:val="20"/>
          <w:szCs w:val="20"/>
        </w:rPr>
        <w:t xml:space="preserve"> ORAZ PROGRAMEM STUDIÓW</w:t>
      </w:r>
      <w:r w:rsidRPr="002E4D75">
        <w:rPr>
          <w:rFonts w:ascii="Times New Roman" w:hAnsi="Times New Roman" w:cs="Times New Roman"/>
          <w:sz w:val="20"/>
          <w:szCs w:val="20"/>
        </w:rPr>
        <w:t xml:space="preserve"> (na stronie www Instytutu)</w:t>
      </w:r>
    </w:p>
    <w:p w:rsidR="001B4DE5" w:rsidRDefault="001B4DE5" w:rsidP="002E4D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02E" w:rsidRDefault="0042102E" w:rsidP="002E4D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4DE5" w:rsidRDefault="001B4DE5" w:rsidP="002E4D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4DE5" w:rsidRDefault="001B4DE5" w:rsidP="002E4D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02E" w:rsidRDefault="0042102E" w:rsidP="001B4D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42102E" w:rsidRPr="002E4D75" w:rsidRDefault="0042102E" w:rsidP="001B4DE5">
      <w:pPr>
        <w:spacing w:after="0" w:line="240" w:lineRule="auto"/>
        <w:ind w:righ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Studenta</w:t>
      </w:r>
    </w:p>
    <w:sectPr w:rsidR="0042102E" w:rsidRPr="002E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2"/>
    <w:rsid w:val="000B4524"/>
    <w:rsid w:val="001B4DE5"/>
    <w:rsid w:val="00230DD9"/>
    <w:rsid w:val="002E4D75"/>
    <w:rsid w:val="003B338E"/>
    <w:rsid w:val="003B7202"/>
    <w:rsid w:val="003B73FB"/>
    <w:rsid w:val="003F1B71"/>
    <w:rsid w:val="0042102E"/>
    <w:rsid w:val="00477E9C"/>
    <w:rsid w:val="00751ED0"/>
    <w:rsid w:val="008C2E80"/>
    <w:rsid w:val="00994105"/>
    <w:rsid w:val="00A54368"/>
    <w:rsid w:val="00C757DD"/>
    <w:rsid w:val="00DC351C"/>
    <w:rsid w:val="00E27B5D"/>
    <w:rsid w:val="00E31B2F"/>
    <w:rsid w:val="00E713D8"/>
    <w:rsid w:val="00E870D2"/>
    <w:rsid w:val="00F32B76"/>
    <w:rsid w:val="00F954FB"/>
    <w:rsid w:val="00FD1452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712D"/>
  <w15:docId w15:val="{611FFA8C-C9A1-4568-B55D-1A3FEE7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Nina Bób</cp:lastModifiedBy>
  <cp:revision>7</cp:revision>
  <dcterms:created xsi:type="dcterms:W3CDTF">2022-01-13T11:09:00Z</dcterms:created>
  <dcterms:modified xsi:type="dcterms:W3CDTF">2023-01-11T13:19:00Z</dcterms:modified>
</cp:coreProperties>
</file>