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4F6" w:rsidRDefault="00C25AFE">
      <w:pPr>
        <w:suppressAutoHyphens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2"/>
          <w:sz w:val="16"/>
          <w:szCs w:val="16"/>
        </w:rPr>
      </w:pPr>
      <w:r>
        <w:rPr>
          <w:rFonts w:ascii="Verdana" w:eastAsia="SimSun" w:hAnsi="Verdana" w:cs="Calibri"/>
          <w:b/>
          <w:kern w:val="2"/>
          <w:sz w:val="16"/>
          <w:szCs w:val="16"/>
        </w:rPr>
        <w:t>Załącznik Nr 5</w:t>
      </w:r>
    </w:p>
    <w:p w:rsidR="006264F6" w:rsidRDefault="00C25AFE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eastAsia="SimSun" w:hAnsi="Verdana" w:cs="Calibri"/>
          <w:b/>
          <w:kern w:val="2"/>
          <w:sz w:val="16"/>
          <w:szCs w:val="16"/>
        </w:rPr>
        <w:t xml:space="preserve">                                                                                                                    do </w:t>
      </w:r>
      <w:r>
        <w:rPr>
          <w:rFonts w:ascii="Verdana" w:hAnsi="Verdana"/>
          <w:b/>
          <w:sz w:val="16"/>
          <w:szCs w:val="20"/>
        </w:rPr>
        <w:t>ZARZĄDZENIA Nr 21/2019</w:t>
      </w:r>
      <w:r>
        <w:rPr>
          <w:rFonts w:ascii="Verdana" w:hAnsi="Verdana"/>
          <w:sz w:val="16"/>
          <w:szCs w:val="20"/>
        </w:rPr>
        <w:t xml:space="preserve"> </w:t>
      </w:r>
    </w:p>
    <w:p w:rsidR="006264F6" w:rsidRDefault="006264F6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6264F6" w:rsidRDefault="00C25AFE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SYLABUS PRZEDMIOTU/MODUŁU ZAJĘĆ NA STUDIACH WYŻSZYCH/DOKTORANCKICH</w:t>
      </w:r>
    </w:p>
    <w:p w:rsidR="006264F6" w:rsidRDefault="006264F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6264F6">
        <w:trPr>
          <w:trHeight w:val="4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6264F6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C25AF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Nazwa przedmiotu/modułu w języku polskim oraz angielskim</w:t>
            </w:r>
          </w:p>
          <w:p w:rsidR="006264F6" w:rsidRDefault="00C25AF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  <w:lang w:val="en-GB"/>
              </w:rPr>
              <w:t>Interpretacja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GB"/>
              </w:rPr>
              <w:t>danych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GB"/>
              </w:rPr>
              <w:t>izotopowych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 w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GB"/>
              </w:rPr>
              <w:t>geologii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GB"/>
              </w:rPr>
              <w:t>stosowanej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GB"/>
              </w:rPr>
              <w:t>/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>Interpretation of isotopic data in applied geosciences</w:t>
            </w:r>
          </w:p>
        </w:tc>
      </w:tr>
      <w:tr w:rsidR="006264F6">
        <w:trPr>
          <w:trHeight w:val="4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6264F6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C25AF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6264F6" w:rsidRDefault="00C25AF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6264F6">
        <w:trPr>
          <w:trHeight w:val="4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6264F6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C25AF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6264F6" w:rsidRDefault="00C25AF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angielski</w:t>
            </w:r>
          </w:p>
        </w:tc>
      </w:tr>
      <w:tr w:rsidR="006264F6">
        <w:trPr>
          <w:trHeight w:val="4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6264F6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C25AF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6264F6" w:rsidRDefault="00C25AF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WNZKS, </w:t>
            </w:r>
            <w:r>
              <w:rPr>
                <w:rFonts w:ascii="Verdana" w:eastAsia="Times New Roman" w:hAnsi="Verdana" w:cs="Verdana"/>
                <w:bCs/>
                <w:sz w:val="20"/>
                <w:szCs w:val="20"/>
                <w:lang w:eastAsia="zh-CN"/>
              </w:rPr>
              <w:t>Instytut Nauk Geologicznych, Zakład Petrologii Eksperymentalnej</w:t>
            </w:r>
          </w:p>
        </w:tc>
      </w:tr>
      <w:tr w:rsidR="006264F6">
        <w:trPr>
          <w:trHeight w:val="4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6264F6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C25AF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6264F6" w:rsidRDefault="00C25AF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6264F6">
        <w:trPr>
          <w:trHeight w:val="4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6264F6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C25AFE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>
              <w:rPr>
                <w:rFonts w:ascii="Verdana" w:hAnsi="Verdana"/>
                <w:i/>
                <w:sz w:val="20"/>
                <w:szCs w:val="20"/>
              </w:rPr>
              <w:t>(obowiązkowy lub do wyboru)</w:t>
            </w:r>
          </w:p>
          <w:p w:rsidR="006264F6" w:rsidRDefault="00C25AF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wyboru</w:t>
            </w:r>
          </w:p>
        </w:tc>
      </w:tr>
      <w:tr w:rsidR="006264F6">
        <w:trPr>
          <w:trHeight w:val="4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6264F6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C25AF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Kierunek studiów (specjalność/specjalizacja)</w:t>
            </w:r>
          </w:p>
          <w:p w:rsidR="006264F6" w:rsidRDefault="00C25AF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Inżynieria Geologiczna</w:t>
            </w:r>
          </w:p>
        </w:tc>
      </w:tr>
      <w:tr w:rsidR="006264F6">
        <w:trPr>
          <w:trHeight w:val="4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6264F6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C25AFE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>(I stopień, II stopień, jednolite studia magisterskie, studia doktoranckie)</w:t>
            </w:r>
          </w:p>
          <w:p w:rsidR="006264F6" w:rsidRDefault="00C25AFE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6264F6">
        <w:trPr>
          <w:trHeight w:val="4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6264F6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C25AFE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Rok studiów </w:t>
            </w:r>
            <w:r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  <w:p w:rsidR="006264F6" w:rsidRDefault="00C25AFE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</w:p>
        </w:tc>
      </w:tr>
      <w:tr w:rsidR="006264F6">
        <w:trPr>
          <w:trHeight w:val="4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6264F6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C25AFE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Semestr </w:t>
            </w:r>
            <w:r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6264F6" w:rsidRDefault="00C25AFE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zimowy</w:t>
            </w:r>
          </w:p>
        </w:tc>
      </w:tr>
      <w:tr w:rsidR="006264F6">
        <w:trPr>
          <w:trHeight w:val="4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6264F6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C25AF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6264F6" w:rsidRDefault="00C25AF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Wykład: 18</w:t>
            </w:r>
          </w:p>
          <w:p w:rsidR="006264F6" w:rsidRDefault="00C25AF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Ćwiczenia: 12</w:t>
            </w:r>
          </w:p>
          <w:p w:rsidR="006264F6" w:rsidRDefault="00C25AFE" w:rsidP="001A351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Metody uczenia się</w:t>
            </w:r>
            <w:r w:rsidR="001A3512">
              <w:rPr>
                <w:rFonts w:ascii="Verdana" w:hAnsi="Verdana"/>
                <w:sz w:val="20"/>
                <w:szCs w:val="20"/>
              </w:rPr>
              <w:t>: w</w:t>
            </w:r>
            <w:r>
              <w:rPr>
                <w:rFonts w:ascii="Verdana" w:hAnsi="Verdana"/>
                <w:sz w:val="20"/>
                <w:szCs w:val="20"/>
              </w:rPr>
              <w:t>ykład multimedialny,  prezentacja, ćwiczenia praktyczne, wykonywanie zadań samodzielnie, wykonywanie zadań w grupie, wykonanie raportów,</w:t>
            </w:r>
          </w:p>
        </w:tc>
      </w:tr>
      <w:tr w:rsidR="006264F6">
        <w:trPr>
          <w:trHeight w:val="4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6264F6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C25AF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6264F6" w:rsidRDefault="00C25AF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Koordynator: dr hab.</w:t>
            </w:r>
            <w:r w:rsidR="006B40B8">
              <w:rPr>
                <w:rFonts w:ascii="Verdana" w:hAnsi="Verdana"/>
                <w:sz w:val="20"/>
                <w:szCs w:val="20"/>
              </w:rPr>
              <w:t xml:space="preserve">, prof. </w:t>
            </w:r>
            <w:proofErr w:type="spellStart"/>
            <w:r w:rsidR="006B40B8">
              <w:rPr>
                <w:rFonts w:ascii="Verdana" w:hAnsi="Verdana"/>
                <w:sz w:val="20"/>
                <w:szCs w:val="20"/>
              </w:rPr>
              <w:t>UWr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Anna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Pietranik</w:t>
            </w:r>
            <w:proofErr w:type="spellEnd"/>
          </w:p>
          <w:p w:rsidR="006264F6" w:rsidRDefault="00C25AF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Wykładowca: dr hab. </w:t>
            </w:r>
            <w:r w:rsidR="006B40B8">
              <w:rPr>
                <w:rFonts w:ascii="Verdana" w:hAnsi="Verdana"/>
                <w:sz w:val="20"/>
                <w:szCs w:val="20"/>
              </w:rPr>
              <w:t xml:space="preserve">, prof. </w:t>
            </w:r>
            <w:proofErr w:type="spellStart"/>
            <w:r w:rsidR="006B40B8">
              <w:rPr>
                <w:rFonts w:ascii="Verdana" w:hAnsi="Verdana"/>
                <w:sz w:val="20"/>
                <w:szCs w:val="20"/>
              </w:rPr>
              <w:t>UWr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Maciej Górka, dr hab.</w:t>
            </w:r>
            <w:r w:rsidR="006B40B8">
              <w:rPr>
                <w:rFonts w:ascii="Verdana" w:hAnsi="Verdana"/>
                <w:sz w:val="20"/>
                <w:szCs w:val="20"/>
              </w:rPr>
              <w:t xml:space="preserve">, prof. </w:t>
            </w:r>
            <w:proofErr w:type="spellStart"/>
            <w:r w:rsidR="006B40B8">
              <w:rPr>
                <w:rFonts w:ascii="Verdana" w:hAnsi="Verdana"/>
                <w:sz w:val="20"/>
                <w:szCs w:val="20"/>
              </w:rPr>
              <w:t>UWr</w:t>
            </w:r>
            <w:proofErr w:type="spellEnd"/>
            <w:r w:rsidR="006B40B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Anna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Pietranik</w:t>
            </w:r>
            <w:proofErr w:type="spellEnd"/>
          </w:p>
          <w:p w:rsidR="006264F6" w:rsidRDefault="00C25AFE" w:rsidP="006B40B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Prowadzący ćwiczenia: dr hab.</w:t>
            </w:r>
            <w:r w:rsidR="006B40B8">
              <w:rPr>
                <w:rFonts w:ascii="Verdana" w:hAnsi="Verdana"/>
                <w:sz w:val="20"/>
                <w:szCs w:val="20"/>
              </w:rPr>
              <w:t xml:space="preserve">, prof. </w:t>
            </w:r>
            <w:proofErr w:type="spellStart"/>
            <w:r w:rsidR="006B40B8">
              <w:rPr>
                <w:rFonts w:ascii="Verdana" w:hAnsi="Verdana"/>
                <w:sz w:val="20"/>
                <w:szCs w:val="20"/>
              </w:rPr>
              <w:t>UWr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Maciej Górka, dr hab.</w:t>
            </w:r>
            <w:r w:rsidR="006B40B8">
              <w:rPr>
                <w:rFonts w:ascii="Verdana" w:hAnsi="Verdana"/>
                <w:sz w:val="20"/>
                <w:szCs w:val="20"/>
              </w:rPr>
              <w:t xml:space="preserve">, prof. </w:t>
            </w:r>
            <w:proofErr w:type="spellStart"/>
            <w:r w:rsidR="006B40B8">
              <w:rPr>
                <w:rFonts w:ascii="Verdana" w:hAnsi="Verdana"/>
                <w:sz w:val="20"/>
                <w:szCs w:val="20"/>
              </w:rPr>
              <w:t>UWr</w:t>
            </w:r>
            <w:proofErr w:type="spellEnd"/>
            <w:r w:rsidR="006B40B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Anna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Pietranik</w:t>
            </w:r>
            <w:proofErr w:type="spellEnd"/>
          </w:p>
        </w:tc>
      </w:tr>
      <w:tr w:rsidR="006264F6">
        <w:trPr>
          <w:trHeight w:val="4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6264F6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C25AFE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6264F6" w:rsidRDefault="00C25AF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Podstawowa wiedza i umiejętności z zakresu mineralogii, petrologii, geologii, chemii i geochemii</w:t>
            </w:r>
          </w:p>
        </w:tc>
      </w:tr>
      <w:tr w:rsidR="006264F6">
        <w:trPr>
          <w:trHeight w:val="4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6264F6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C25AFE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6264F6" w:rsidRDefault="00C25AFE" w:rsidP="00D96930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Celem przedmiotu jest zaznajomienie studentów z: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(1) podstawowymi zasadami </w:t>
            </w:r>
            <w:r w:rsidR="00D96930">
              <w:rPr>
                <w:rFonts w:ascii="Verdana" w:hAnsi="Verdana"/>
                <w:sz w:val="20"/>
                <w:szCs w:val="20"/>
              </w:rPr>
              <w:t>rozmieszczenia</w:t>
            </w:r>
            <w:r>
              <w:rPr>
                <w:rFonts w:ascii="Verdana" w:hAnsi="Verdana"/>
                <w:sz w:val="20"/>
                <w:szCs w:val="20"/>
              </w:rPr>
              <w:t xml:space="preserve"> i frakcjonowania izotopowego w poszczególnych sferach Ziemi (płaszcz, skorupa, hydrosfera, biosfera, atmosfera),</w:t>
            </w:r>
            <w:r>
              <w:rPr>
                <w:rFonts w:ascii="Verdana" w:hAnsi="Verdana"/>
                <w:sz w:val="20"/>
                <w:szCs w:val="20"/>
              </w:rPr>
              <w:br/>
              <w:t>(2) metodami datowania skał, minerałów i artefaktów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(3) zastosowaniem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geotermometri</w:t>
            </w:r>
            <w:r w:rsidR="00D96930">
              <w:rPr>
                <w:rFonts w:ascii="Verdana" w:hAnsi="Verdana"/>
                <w:sz w:val="20"/>
                <w:szCs w:val="20"/>
              </w:rPr>
              <w:t>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izotopow</w:t>
            </w:r>
            <w:r w:rsidR="00D96930">
              <w:rPr>
                <w:rFonts w:ascii="Verdana" w:hAnsi="Verdana"/>
                <w:sz w:val="20"/>
                <w:szCs w:val="20"/>
              </w:rPr>
              <w:t>ej</w:t>
            </w:r>
          </w:p>
        </w:tc>
      </w:tr>
      <w:tr w:rsidR="006264F6">
        <w:trPr>
          <w:trHeight w:val="72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6264F6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C25AFE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D96930" w:rsidRDefault="001A3512" w:rsidP="001A3512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Wykłady:</w:t>
            </w:r>
          </w:p>
          <w:p w:rsidR="00D96930" w:rsidRDefault="00D96930" w:rsidP="00D96930">
            <w:pPr>
              <w:numPr>
                <w:ilvl w:val="0"/>
                <w:numId w:val="4"/>
              </w:numPr>
              <w:spacing w:after="120" w:line="240" w:lineRule="auto"/>
              <w:ind w:left="602" w:hanging="283"/>
            </w:pPr>
            <w:r>
              <w:rPr>
                <w:rFonts w:ascii="Verdana" w:hAnsi="Verdana" w:cs="Verdana"/>
                <w:sz w:val="20"/>
                <w:szCs w:val="20"/>
              </w:rPr>
              <w:t>Podstawy wiedzy o izotopach i ogólnie o ich wykorzystaniu w naukach przyrodniczych</w:t>
            </w:r>
          </w:p>
          <w:p w:rsidR="00D96930" w:rsidRDefault="00D96930" w:rsidP="00D96930">
            <w:pPr>
              <w:numPr>
                <w:ilvl w:val="0"/>
                <w:numId w:val="4"/>
              </w:numPr>
              <w:spacing w:after="120" w:line="240" w:lineRule="auto"/>
              <w:ind w:left="602" w:hanging="283"/>
            </w:pPr>
            <w:r>
              <w:rPr>
                <w:rFonts w:ascii="Verdana" w:hAnsi="Verdana" w:cs="Verdana"/>
                <w:sz w:val="20"/>
                <w:szCs w:val="20"/>
              </w:rPr>
              <w:t>Podstawy różnicowania składu izotopowego: Frakcjonowanie zależne i niezależne od masy</w:t>
            </w:r>
          </w:p>
          <w:p w:rsidR="00D96930" w:rsidRDefault="00D96930" w:rsidP="00D96930">
            <w:pPr>
              <w:numPr>
                <w:ilvl w:val="0"/>
                <w:numId w:val="4"/>
              </w:numPr>
              <w:spacing w:after="120" w:line="240" w:lineRule="auto"/>
              <w:ind w:left="602" w:hanging="283"/>
            </w:pPr>
            <w:r>
              <w:rPr>
                <w:rFonts w:ascii="Verdana" w:hAnsi="Verdana" w:cs="Verdana"/>
                <w:sz w:val="20"/>
                <w:szCs w:val="20"/>
              </w:rPr>
              <w:t>Zróżnicowanie izotopowe Ziemi i jego interpretacja: płaszcz, skorupa, zwietrzelina, gleba, hydrosfera, atmosfera, biosfera oraz wzajemne interakcje między sferami.</w:t>
            </w:r>
          </w:p>
          <w:p w:rsidR="00D96930" w:rsidRPr="001F41DC" w:rsidRDefault="00D96930" w:rsidP="00D96930">
            <w:pPr>
              <w:numPr>
                <w:ilvl w:val="0"/>
                <w:numId w:val="4"/>
              </w:numPr>
              <w:spacing w:after="120" w:line="240" w:lineRule="auto"/>
              <w:ind w:left="602" w:hanging="283"/>
            </w:pPr>
            <w:proofErr w:type="spellStart"/>
            <w:r w:rsidRPr="001F41DC">
              <w:rPr>
                <w:rFonts w:ascii="Verdana" w:hAnsi="Verdana" w:cs="Verdana"/>
                <w:sz w:val="20"/>
                <w:szCs w:val="20"/>
              </w:rPr>
              <w:t>Geotermometria</w:t>
            </w:r>
            <w:proofErr w:type="spellEnd"/>
            <w:r w:rsidRPr="001F41DC">
              <w:rPr>
                <w:rFonts w:ascii="Verdana" w:hAnsi="Verdana" w:cs="Verdana"/>
                <w:sz w:val="20"/>
                <w:szCs w:val="20"/>
              </w:rPr>
              <w:t xml:space="preserve"> izotopowa – przykłady zastosowań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w naukach geologicznych i środowiskowych.</w:t>
            </w:r>
          </w:p>
          <w:p w:rsidR="00D96930" w:rsidRDefault="00D96930" w:rsidP="00D96930">
            <w:pPr>
              <w:numPr>
                <w:ilvl w:val="0"/>
                <w:numId w:val="4"/>
              </w:numPr>
              <w:spacing w:after="120" w:line="240" w:lineRule="auto"/>
              <w:ind w:left="602" w:hanging="283"/>
            </w:pPr>
            <w:r>
              <w:rPr>
                <w:rFonts w:ascii="Verdana" w:hAnsi="Verdana" w:cs="Verdana"/>
                <w:sz w:val="20"/>
                <w:szCs w:val="20"/>
              </w:rPr>
              <w:t xml:space="preserve">Interpretacje i przykłady datowań w naukach przyrodniczych: metoda izochrony,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konkordia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, datowanie młodych próbek: serie U, datowanie rdzeni metodą </w:t>
            </w:r>
            <w:r>
              <w:rPr>
                <w:rFonts w:ascii="Verdana" w:hAnsi="Verdana" w:cs="Verdana"/>
                <w:sz w:val="20"/>
                <w:szCs w:val="20"/>
                <w:vertAlign w:val="superscript"/>
              </w:rPr>
              <w:t>210</w:t>
            </w:r>
            <w:r>
              <w:rPr>
                <w:rFonts w:ascii="Verdana" w:hAnsi="Verdana" w:cs="Verdana"/>
                <w:sz w:val="20"/>
                <w:szCs w:val="20"/>
              </w:rPr>
              <w:t>Pb</w:t>
            </w:r>
          </w:p>
          <w:p w:rsidR="00D96930" w:rsidRPr="00085CAC" w:rsidRDefault="00D96930" w:rsidP="001A3512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085CAC">
              <w:rPr>
                <w:rFonts w:ascii="Verdana" w:hAnsi="Verdana" w:cs="Verdana"/>
                <w:sz w:val="20"/>
                <w:szCs w:val="20"/>
              </w:rPr>
              <w:t>Ćwiczenia</w:t>
            </w:r>
            <w:r w:rsidR="001A3512">
              <w:rPr>
                <w:rFonts w:ascii="Verdana" w:hAnsi="Verdana" w:cs="Verdana"/>
                <w:sz w:val="20"/>
                <w:szCs w:val="20"/>
              </w:rPr>
              <w:t>:</w:t>
            </w:r>
          </w:p>
          <w:p w:rsidR="00D96930" w:rsidRPr="001A3512" w:rsidRDefault="00D96930" w:rsidP="00D96930">
            <w:pPr>
              <w:numPr>
                <w:ilvl w:val="0"/>
                <w:numId w:val="3"/>
              </w:num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1A3512">
              <w:rPr>
                <w:rFonts w:ascii="Verdana" w:hAnsi="Verdana" w:cs="Verdana"/>
                <w:sz w:val="20"/>
                <w:szCs w:val="20"/>
              </w:rPr>
              <w:t>Wykorzystanie izotopów Sr do odtwarzania interakcji między wodami podziemnymi o zróżnicowanym pochodzeniu.</w:t>
            </w:r>
          </w:p>
          <w:p w:rsidR="00D96930" w:rsidRPr="001A3512" w:rsidRDefault="00D96930" w:rsidP="00D96930">
            <w:pPr>
              <w:numPr>
                <w:ilvl w:val="0"/>
                <w:numId w:val="3"/>
              </w:num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A3512">
              <w:rPr>
                <w:rFonts w:ascii="Verdana" w:hAnsi="Verdana" w:cs="Verdana"/>
                <w:sz w:val="20"/>
                <w:szCs w:val="20"/>
              </w:rPr>
              <w:t>Wykorzystanie izotopów Pb do modelowania stopnia zanieczyszczenia gleb</w:t>
            </w:r>
          </w:p>
          <w:p w:rsidR="00D96930" w:rsidRPr="001A3512" w:rsidRDefault="00D96930" w:rsidP="00D96930">
            <w:pPr>
              <w:numPr>
                <w:ilvl w:val="0"/>
                <w:numId w:val="3"/>
              </w:num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A3512">
              <w:rPr>
                <w:rFonts w:ascii="Verdana" w:hAnsi="Verdana" w:cs="Verdana"/>
                <w:sz w:val="20"/>
                <w:szCs w:val="20"/>
              </w:rPr>
              <w:t>Wykorzystanie izotopów Cr do modelowania stopnia redukcji Cr</w:t>
            </w:r>
            <w:r w:rsidRPr="001A3512">
              <w:rPr>
                <w:rFonts w:ascii="Verdana" w:hAnsi="Verdana" w:cs="Verdana"/>
                <w:sz w:val="20"/>
                <w:szCs w:val="20"/>
                <w:vertAlign w:val="superscript"/>
              </w:rPr>
              <w:t>+6</w:t>
            </w:r>
            <w:r w:rsidRPr="001A3512">
              <w:rPr>
                <w:rFonts w:ascii="Verdana" w:hAnsi="Verdana" w:cs="Verdana"/>
                <w:sz w:val="20"/>
                <w:szCs w:val="20"/>
              </w:rPr>
              <w:t xml:space="preserve"> w zanieczyszczonych wodach powierzchniowych</w:t>
            </w:r>
          </w:p>
          <w:p w:rsidR="00D96930" w:rsidRPr="001A3512" w:rsidRDefault="00D96930" w:rsidP="00D96930">
            <w:pPr>
              <w:numPr>
                <w:ilvl w:val="0"/>
                <w:numId w:val="3"/>
              </w:num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A3512">
              <w:rPr>
                <w:rFonts w:ascii="Verdana" w:hAnsi="Verdana" w:cs="Verdana"/>
                <w:sz w:val="20"/>
                <w:szCs w:val="20"/>
              </w:rPr>
              <w:t>Geotermometria</w:t>
            </w:r>
            <w:proofErr w:type="spellEnd"/>
            <w:r w:rsidRPr="001A3512">
              <w:rPr>
                <w:rFonts w:ascii="Verdana" w:hAnsi="Verdana" w:cs="Verdana"/>
                <w:sz w:val="20"/>
                <w:szCs w:val="20"/>
              </w:rPr>
              <w:t xml:space="preserve"> izotopowa – przykłady obliczeń i korzystania z bazy </w:t>
            </w:r>
            <w:proofErr w:type="spellStart"/>
            <w:r w:rsidRPr="001A3512">
              <w:rPr>
                <w:rFonts w:ascii="Verdana" w:hAnsi="Verdana" w:cs="Verdana"/>
                <w:sz w:val="20"/>
                <w:szCs w:val="20"/>
              </w:rPr>
              <w:t>Alpha</w:t>
            </w:r>
            <w:proofErr w:type="spellEnd"/>
            <w:r w:rsidRPr="001A3512">
              <w:rPr>
                <w:rFonts w:ascii="Verdana" w:hAnsi="Verdana" w:cs="Verdana"/>
                <w:sz w:val="20"/>
                <w:szCs w:val="20"/>
              </w:rPr>
              <w:t>-Delta</w:t>
            </w:r>
          </w:p>
          <w:p w:rsidR="001A3512" w:rsidRDefault="00D96930" w:rsidP="001A3512">
            <w:pPr>
              <w:numPr>
                <w:ilvl w:val="0"/>
                <w:numId w:val="3"/>
              </w:num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A3512">
              <w:rPr>
                <w:rFonts w:ascii="Verdana" w:hAnsi="Verdana"/>
                <w:sz w:val="20"/>
                <w:szCs w:val="20"/>
              </w:rPr>
              <w:t>Izotopowe bilanse mas 2 i 3 składnikowe do oceny udziałów składników w próbach biologicznych i środowiskowych.</w:t>
            </w:r>
          </w:p>
          <w:p w:rsidR="006264F6" w:rsidRPr="001A3512" w:rsidRDefault="00D96930" w:rsidP="001A3512">
            <w:pPr>
              <w:numPr>
                <w:ilvl w:val="0"/>
                <w:numId w:val="3"/>
              </w:num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A3512">
              <w:rPr>
                <w:rFonts w:ascii="Verdana" w:hAnsi="Verdana"/>
                <w:sz w:val="20"/>
                <w:szCs w:val="20"/>
              </w:rPr>
              <w:t>Zastosowanie modelu dwuskładnikowego (</w:t>
            </w:r>
            <w:proofErr w:type="spellStart"/>
            <w:r w:rsidRPr="001A3512">
              <w:rPr>
                <w:rFonts w:ascii="Verdana" w:hAnsi="Verdana"/>
                <w:sz w:val="20"/>
                <w:szCs w:val="20"/>
              </w:rPr>
              <w:t>binary</w:t>
            </w:r>
            <w:proofErr w:type="spellEnd"/>
            <w:r w:rsidRPr="001A351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1A3512">
              <w:rPr>
                <w:rFonts w:ascii="Verdana" w:hAnsi="Verdana"/>
                <w:sz w:val="20"/>
                <w:szCs w:val="20"/>
              </w:rPr>
              <w:t>mixing</w:t>
            </w:r>
            <w:proofErr w:type="spellEnd"/>
            <w:r w:rsidRPr="001A3512">
              <w:rPr>
                <w:rFonts w:ascii="Verdana" w:hAnsi="Verdana"/>
                <w:sz w:val="20"/>
                <w:szCs w:val="20"/>
              </w:rPr>
              <w:t xml:space="preserve"> model – Keeling plot) do oceny udziałów składników pyłów atmosferycznych.</w:t>
            </w:r>
          </w:p>
        </w:tc>
      </w:tr>
      <w:tr w:rsidR="006264F6">
        <w:trPr>
          <w:trHeight w:val="4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6264F6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Pr="00D96930" w:rsidRDefault="00C25AF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96930"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="001A3512">
              <w:rPr>
                <w:rFonts w:ascii="Verdana" w:hAnsi="Verdana"/>
                <w:sz w:val="20"/>
                <w:szCs w:val="20"/>
              </w:rPr>
              <w:t>:</w:t>
            </w:r>
            <w:r w:rsidRPr="00D96930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6264F6" w:rsidRPr="00D96930" w:rsidRDefault="006264F6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6264F6" w:rsidRPr="00D96930" w:rsidRDefault="00D969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W_</w:t>
            </w:r>
            <w:r w:rsidR="00C25AFE" w:rsidRPr="00D96930">
              <w:rPr>
                <w:rFonts w:ascii="Verdana" w:hAnsi="Verdana" w:cs="Verdana"/>
                <w:sz w:val="20"/>
                <w:szCs w:val="20"/>
              </w:rPr>
              <w:t xml:space="preserve">1 Posiada pogłębiona wiedzę </w:t>
            </w:r>
            <w:r>
              <w:rPr>
                <w:rFonts w:ascii="Verdana" w:hAnsi="Verdana" w:cs="Verdana"/>
                <w:sz w:val="20"/>
                <w:szCs w:val="20"/>
              </w:rPr>
              <w:t>o składzie izotopowym Ziemi i jej komponentach</w:t>
            </w:r>
            <w:r w:rsidR="00C25AFE" w:rsidRPr="00D96930">
              <w:rPr>
                <w:rFonts w:ascii="Verdana" w:hAnsi="Verdana" w:cs="Verdana"/>
                <w:sz w:val="20"/>
                <w:szCs w:val="20"/>
              </w:rPr>
              <w:t>.</w:t>
            </w:r>
          </w:p>
          <w:p w:rsidR="006264F6" w:rsidRPr="00D96930" w:rsidRDefault="00D969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W_</w:t>
            </w:r>
            <w:r w:rsidR="00C25AFE" w:rsidRPr="00D96930">
              <w:rPr>
                <w:rFonts w:ascii="Verdana" w:hAnsi="Verdana" w:cs="Verdana"/>
                <w:sz w:val="20"/>
                <w:szCs w:val="20"/>
              </w:rPr>
              <w:t>2 Z</w:t>
            </w:r>
            <w:r w:rsidR="00C25AFE" w:rsidRPr="00D96930">
              <w:rPr>
                <w:rFonts w:ascii="Verdana" w:hAnsi="Verdana"/>
                <w:sz w:val="20"/>
                <w:szCs w:val="20"/>
              </w:rPr>
              <w:t>na techniki izotopowe wykorzystywane do rozwiązywania zagadnień związanych z problemami geologicznymi, datowaniem i badaniami środowiskowymi.</w:t>
            </w:r>
          </w:p>
          <w:p w:rsidR="006264F6" w:rsidRPr="00D96930" w:rsidRDefault="00D969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U_1</w:t>
            </w:r>
            <w:r w:rsidR="00C25AFE" w:rsidRPr="00D96930">
              <w:rPr>
                <w:rFonts w:ascii="Verdana" w:hAnsi="Verdana" w:cs="Verdana"/>
                <w:sz w:val="20"/>
                <w:szCs w:val="20"/>
              </w:rPr>
              <w:t xml:space="preserve"> U</w:t>
            </w:r>
            <w:r w:rsidR="00C25AFE" w:rsidRPr="00D96930">
              <w:rPr>
                <w:rFonts w:ascii="Verdana" w:hAnsi="Verdana"/>
                <w:sz w:val="20"/>
                <w:szCs w:val="20"/>
              </w:rPr>
              <w:t>mie wykonać podstawowe obliczenia / normalizację stosowane w geologii izotopowej i geochemii.</w:t>
            </w:r>
          </w:p>
          <w:p w:rsidR="006264F6" w:rsidRPr="00D96930" w:rsidRDefault="00D969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K_</w:t>
            </w:r>
            <w:r w:rsidR="00C25AFE" w:rsidRPr="00D96930">
              <w:rPr>
                <w:rFonts w:ascii="Verdana" w:hAnsi="Verdana" w:cs="Verdana"/>
                <w:sz w:val="20"/>
                <w:szCs w:val="20"/>
              </w:rPr>
              <w:t>1 Jest świadomy roli i znaczenia nowoczesnych technik analitycznych w naukach geologicznych i geochemicznych.</w:t>
            </w:r>
          </w:p>
          <w:p w:rsidR="006264F6" w:rsidRPr="00D96930" w:rsidRDefault="00D969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K_</w:t>
            </w:r>
            <w:r w:rsidR="00C25AFE" w:rsidRPr="00D96930">
              <w:rPr>
                <w:rFonts w:ascii="Verdana" w:hAnsi="Verdana" w:cs="Verdana"/>
                <w:sz w:val="20"/>
                <w:szCs w:val="20"/>
              </w:rPr>
              <w:t xml:space="preserve">2 </w:t>
            </w:r>
            <w:r w:rsidR="0011159C">
              <w:rPr>
                <w:rFonts w:ascii="Verdana" w:hAnsi="Verdana" w:cs="Verdana"/>
                <w:sz w:val="20"/>
                <w:szCs w:val="20"/>
              </w:rPr>
              <w:t>R</w:t>
            </w:r>
            <w:r w:rsidR="00C25AFE" w:rsidRPr="00D96930">
              <w:rPr>
                <w:rFonts w:ascii="Verdana" w:hAnsi="Verdana"/>
                <w:sz w:val="20"/>
                <w:szCs w:val="20"/>
              </w:rPr>
              <w:t xml:space="preserve">ozumie odpowiedzialność społeczną wynikającą z prezentowanych na podstawie </w:t>
            </w:r>
            <w:r w:rsidR="0011159C">
              <w:rPr>
                <w:rFonts w:ascii="Verdana" w:hAnsi="Verdana"/>
                <w:sz w:val="20"/>
                <w:szCs w:val="20"/>
              </w:rPr>
              <w:lastRenderedPageBreak/>
              <w:t xml:space="preserve">danych izotopowych </w:t>
            </w:r>
            <w:r w:rsidR="00C25AFE" w:rsidRPr="00D96930">
              <w:rPr>
                <w:rFonts w:ascii="Verdana" w:hAnsi="Verdana"/>
                <w:sz w:val="20"/>
                <w:szCs w:val="20"/>
              </w:rPr>
              <w:t>wyników, raportów i wniosków końcowych.</w:t>
            </w:r>
          </w:p>
        </w:tc>
        <w:tc>
          <w:tcPr>
            <w:tcW w:w="4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Pr="00D96930" w:rsidRDefault="00C25AFE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96930">
              <w:rPr>
                <w:rFonts w:ascii="Verdana" w:hAnsi="Verdana"/>
                <w:sz w:val="20"/>
                <w:szCs w:val="20"/>
              </w:rPr>
              <w:lastRenderedPageBreak/>
              <w:t>Symbole odpowiednich kierunkowych efektó</w:t>
            </w:r>
            <w:r w:rsidR="001A3512">
              <w:rPr>
                <w:rFonts w:ascii="Verdana" w:hAnsi="Verdana"/>
                <w:sz w:val="20"/>
                <w:szCs w:val="20"/>
              </w:rPr>
              <w:t>w uczenia się:</w:t>
            </w:r>
            <w:r w:rsidRPr="00D96930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6264F6" w:rsidRPr="00D96930" w:rsidRDefault="00C25AFE">
            <w:pPr>
              <w:rPr>
                <w:rFonts w:ascii="Verdana" w:hAnsi="Verdana" w:cs="Verdana"/>
                <w:bCs/>
                <w:sz w:val="20"/>
                <w:szCs w:val="20"/>
              </w:rPr>
            </w:pPr>
            <w:r w:rsidRPr="00D96930">
              <w:rPr>
                <w:rFonts w:ascii="Verdana" w:hAnsi="Verdana" w:cs="Verdana"/>
                <w:bCs/>
                <w:sz w:val="20"/>
                <w:szCs w:val="20"/>
              </w:rPr>
              <w:t>K2_W01, K2_W03, K2_W05</w:t>
            </w:r>
          </w:p>
          <w:p w:rsidR="006264F6" w:rsidRPr="00D96930" w:rsidRDefault="006264F6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6264F6" w:rsidRPr="00D96930" w:rsidRDefault="00C25AFE">
            <w:pPr>
              <w:rPr>
                <w:rFonts w:ascii="Verdana" w:hAnsi="Verdana" w:cs="Verdana"/>
                <w:bCs/>
                <w:sz w:val="20"/>
                <w:szCs w:val="20"/>
              </w:rPr>
            </w:pPr>
            <w:r w:rsidRPr="00D96930">
              <w:rPr>
                <w:rFonts w:ascii="Verdana" w:hAnsi="Verdana" w:cs="Verdana"/>
                <w:bCs/>
                <w:sz w:val="20"/>
                <w:szCs w:val="20"/>
              </w:rPr>
              <w:t>K2_W03, K2_W05, InżK2_W02</w:t>
            </w:r>
          </w:p>
          <w:p w:rsidR="006264F6" w:rsidRPr="00D96930" w:rsidRDefault="006264F6">
            <w:pPr>
              <w:rPr>
                <w:rFonts w:ascii="Verdana" w:hAnsi="Verdana" w:cs="Verdana"/>
                <w:bCs/>
                <w:sz w:val="20"/>
                <w:szCs w:val="20"/>
                <w:highlight w:val="yellow"/>
              </w:rPr>
            </w:pPr>
          </w:p>
          <w:p w:rsidR="006264F6" w:rsidRPr="00D96930" w:rsidRDefault="006264F6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6264F6" w:rsidRPr="00D96930" w:rsidRDefault="00C25AFE">
            <w:pPr>
              <w:rPr>
                <w:rFonts w:ascii="Verdana" w:hAnsi="Verdana" w:cs="Verdana"/>
                <w:bCs/>
                <w:sz w:val="20"/>
                <w:szCs w:val="20"/>
              </w:rPr>
            </w:pPr>
            <w:r w:rsidRPr="00D96930">
              <w:rPr>
                <w:rFonts w:ascii="Verdana" w:hAnsi="Verdana" w:cs="Verdana"/>
                <w:bCs/>
                <w:sz w:val="20"/>
                <w:szCs w:val="20"/>
              </w:rPr>
              <w:t xml:space="preserve">K2_U01, </w:t>
            </w:r>
            <w:r w:rsidR="00D96930" w:rsidRPr="00D96930">
              <w:rPr>
                <w:rFonts w:ascii="Verdana" w:hAnsi="Verdana" w:cs="Verdana"/>
                <w:bCs/>
                <w:sz w:val="20"/>
                <w:szCs w:val="20"/>
              </w:rPr>
              <w:t xml:space="preserve">K2_U02, </w:t>
            </w:r>
            <w:r w:rsidRPr="00D96930">
              <w:rPr>
                <w:rFonts w:ascii="Verdana" w:hAnsi="Verdana" w:cs="Verdana"/>
                <w:bCs/>
                <w:sz w:val="20"/>
                <w:szCs w:val="20"/>
              </w:rPr>
              <w:t>K2_U04</w:t>
            </w:r>
            <w:r w:rsidR="00D96930">
              <w:rPr>
                <w:rFonts w:ascii="Verdana" w:hAnsi="Verdana" w:cs="Verdana"/>
                <w:bCs/>
                <w:sz w:val="20"/>
                <w:szCs w:val="20"/>
              </w:rPr>
              <w:t>,</w:t>
            </w:r>
            <w:r w:rsidR="00D96930" w:rsidRPr="00D96930">
              <w:rPr>
                <w:rFonts w:ascii="Verdana" w:hAnsi="Verdana" w:cs="Verdana"/>
                <w:bCs/>
                <w:sz w:val="20"/>
                <w:szCs w:val="20"/>
              </w:rPr>
              <w:t xml:space="preserve"> InżK2_U01</w:t>
            </w:r>
          </w:p>
          <w:p w:rsidR="006264F6" w:rsidRPr="00D96930" w:rsidRDefault="006264F6">
            <w:pPr>
              <w:rPr>
                <w:rFonts w:ascii="Verdana" w:hAnsi="Verdana" w:cs="Verdana"/>
                <w:bCs/>
                <w:sz w:val="20"/>
                <w:szCs w:val="20"/>
                <w:highlight w:val="yellow"/>
              </w:rPr>
            </w:pPr>
          </w:p>
          <w:p w:rsidR="006264F6" w:rsidRPr="00D96930" w:rsidRDefault="006264F6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6264F6" w:rsidRPr="00D96930" w:rsidRDefault="00C25AFE">
            <w:pPr>
              <w:rPr>
                <w:rFonts w:ascii="Verdana" w:hAnsi="Verdana" w:cs="Verdana"/>
                <w:bCs/>
                <w:sz w:val="20"/>
                <w:szCs w:val="20"/>
              </w:rPr>
            </w:pPr>
            <w:r w:rsidRPr="00D96930">
              <w:rPr>
                <w:rFonts w:ascii="Verdana" w:hAnsi="Verdana" w:cs="Verdana"/>
                <w:bCs/>
                <w:sz w:val="20"/>
                <w:szCs w:val="20"/>
              </w:rPr>
              <w:t>K2_K01</w:t>
            </w:r>
          </w:p>
          <w:p w:rsidR="006B40B8" w:rsidRDefault="006B40B8">
            <w:pPr>
              <w:tabs>
                <w:tab w:val="left" w:pos="3024"/>
              </w:tabs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6264F6" w:rsidRPr="00D96930" w:rsidRDefault="00C25AFE">
            <w:pPr>
              <w:tabs>
                <w:tab w:val="left" w:pos="3024"/>
              </w:tabs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 w:rsidRPr="00D96930">
              <w:rPr>
                <w:rFonts w:ascii="Verdana" w:hAnsi="Verdana" w:cs="Verdana"/>
                <w:bCs/>
                <w:sz w:val="20"/>
                <w:szCs w:val="20"/>
              </w:rPr>
              <w:t>K2_K01, K2_K02</w:t>
            </w:r>
          </w:p>
          <w:p w:rsidR="006264F6" w:rsidRPr="00D96930" w:rsidRDefault="006264F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6264F6" w:rsidRPr="00D96930" w:rsidRDefault="006264F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264F6" w:rsidRPr="0011159C">
        <w:trPr>
          <w:trHeight w:val="2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6264F6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C25AFE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Literatura obowiązkowa i zalecana </w:t>
            </w:r>
            <w:r>
              <w:rPr>
                <w:rFonts w:ascii="Verdana" w:hAnsi="Verdana"/>
                <w:i/>
                <w:sz w:val="20"/>
                <w:szCs w:val="20"/>
              </w:rPr>
              <w:t>(źródła, opracowania, podręczniki, itp.)</w:t>
            </w:r>
          </w:p>
          <w:p w:rsidR="006264F6" w:rsidRPr="0011159C" w:rsidRDefault="00C25AFE">
            <w:pPr>
              <w:spacing w:after="0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11159C">
              <w:rPr>
                <w:rFonts w:ascii="Verdana" w:hAnsi="Verdana"/>
                <w:sz w:val="20"/>
                <w:szCs w:val="20"/>
                <w:lang w:val="en-US"/>
              </w:rPr>
              <w:t>Literatura</w:t>
            </w:r>
            <w:proofErr w:type="spellEnd"/>
            <w:r w:rsidRPr="0011159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159C">
              <w:rPr>
                <w:rFonts w:ascii="Verdana" w:hAnsi="Verdana"/>
                <w:sz w:val="20"/>
                <w:szCs w:val="20"/>
                <w:lang w:val="en-US"/>
              </w:rPr>
              <w:t>zalecana</w:t>
            </w:r>
            <w:proofErr w:type="spellEnd"/>
            <w:r w:rsidRPr="0011159C">
              <w:rPr>
                <w:rFonts w:ascii="Verdana" w:hAnsi="Verdana"/>
                <w:sz w:val="20"/>
                <w:szCs w:val="20"/>
                <w:lang w:val="en-US"/>
              </w:rPr>
              <w:t>:</w:t>
            </w:r>
          </w:p>
          <w:p w:rsidR="0011159C" w:rsidRPr="007F6D5E" w:rsidRDefault="00C25AFE" w:rsidP="0011159C">
            <w:pPr>
              <w:spacing w:after="120" w:line="240" w:lineRule="auto"/>
              <w:rPr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US"/>
              </w:rPr>
              <w:t>1</w:t>
            </w:r>
            <w:r w:rsidR="0011159C">
              <w:rPr>
                <w:rFonts w:ascii="Verdana" w:hAnsi="Verdana" w:cs="Verdana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11159C">
              <w:rPr>
                <w:rFonts w:ascii="Verdana" w:hAnsi="Verdana" w:cs="Verdana"/>
                <w:sz w:val="20"/>
                <w:szCs w:val="20"/>
                <w:lang w:val="en-US"/>
              </w:rPr>
              <w:t>Dickin</w:t>
            </w:r>
            <w:proofErr w:type="spellEnd"/>
            <w:r w:rsidR="0011159C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A.P., Radiogenic Isotope Geology, Cambridge University Press, 1995</w:t>
            </w:r>
          </w:p>
          <w:p w:rsidR="0011159C" w:rsidRPr="007F6D5E" w:rsidRDefault="0011159C" w:rsidP="0011159C">
            <w:pPr>
              <w:spacing w:after="120" w:line="240" w:lineRule="auto"/>
              <w:rPr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2.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Allegre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C. J., Isotope Geology, Cambridge University Press, Cambridge, New York, Melbourne, Madrid, Cape Town, Singapore, São Paulo, 2008</w:t>
            </w:r>
          </w:p>
          <w:p w:rsidR="0011159C" w:rsidRPr="007F6D5E" w:rsidRDefault="0011159C" w:rsidP="0011159C">
            <w:pPr>
              <w:spacing w:after="120" w:line="240" w:lineRule="auto"/>
              <w:rPr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3.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Hoefs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J., Stable Isotope Geochemistry, Springer-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Verlag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>, Berlin Heidelberg, 2009</w:t>
            </w:r>
          </w:p>
          <w:p w:rsidR="0011159C" w:rsidRPr="007F6D5E" w:rsidRDefault="0011159C" w:rsidP="0011159C">
            <w:pPr>
              <w:spacing w:after="120" w:line="240" w:lineRule="auto"/>
              <w:rPr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4. Wada E.,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Yoneyama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T.,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Minagawa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M., Ando T., Fry B.D., Stable Isotopes in the biosphere, Kyoto University Press Japan, 1995</w:t>
            </w:r>
          </w:p>
          <w:p w:rsidR="0011159C" w:rsidRDefault="0011159C" w:rsidP="0011159C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5. Michener R.,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Lajtha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K., Stable Isotopes in Ecology and Environmental Science, Blackwell Publishing Ltd., 2007</w:t>
            </w:r>
          </w:p>
          <w:p w:rsidR="006264F6" w:rsidRPr="006B40B8" w:rsidRDefault="0011159C" w:rsidP="006B40B8">
            <w:pPr>
              <w:spacing w:after="120" w:line="240" w:lineRule="auto"/>
            </w:pPr>
            <w:r w:rsidRPr="00FF27A2">
              <w:rPr>
                <w:rFonts w:ascii="Verdana" w:hAnsi="Verdana" w:cs="Verdana"/>
                <w:sz w:val="20"/>
                <w:szCs w:val="20"/>
              </w:rPr>
              <w:t>6 . Wybrane publikacje z bazy Web of Science – dostępne u prowadzących zajęcia.</w:t>
            </w:r>
          </w:p>
        </w:tc>
      </w:tr>
      <w:tr w:rsidR="006264F6">
        <w:trPr>
          <w:trHeight w:val="12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Pr="0011159C" w:rsidRDefault="006264F6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C25AF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1159C">
              <w:rPr>
                <w:rFonts w:ascii="Verdana" w:hAnsi="Verdana"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t>Metody weryfikacji zakładanych efektów uczenia się:</w:t>
            </w:r>
          </w:p>
          <w:p w:rsidR="0011159C" w:rsidRDefault="0011159C" w:rsidP="0011159C">
            <w:pPr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 xml:space="preserve">- sprawdzian pisemny </w:t>
            </w:r>
            <w:r w:rsidRPr="00FF27A2">
              <w:rPr>
                <w:rFonts w:ascii="Verdana" w:hAnsi="Verdana"/>
                <w:sz w:val="20"/>
                <w:szCs w:val="20"/>
              </w:rPr>
              <w:t>stanowiący końcową weryfikację efektów kształcenia</w:t>
            </w:r>
            <w:r w:rsidR="006B40B8">
              <w:rPr>
                <w:rFonts w:ascii="Verdana" w:hAnsi="Verdana"/>
                <w:sz w:val="20"/>
                <w:szCs w:val="20"/>
              </w:rPr>
              <w:t>:</w:t>
            </w:r>
            <w:r w:rsidRPr="00FF27A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K_W01</w:t>
            </w:r>
            <w:r w:rsidR="006B40B8">
              <w:rPr>
                <w:rFonts w:ascii="Verdana" w:hAnsi="Verdana" w:cs="Verdana"/>
                <w:sz w:val="20"/>
                <w:szCs w:val="20"/>
              </w:rPr>
              <w:t>; K_W03;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K_W05</w:t>
            </w:r>
            <w:r w:rsidR="006B40B8">
              <w:rPr>
                <w:rFonts w:ascii="Verdana" w:hAnsi="Verdana" w:cs="Verdana"/>
                <w:sz w:val="20"/>
                <w:szCs w:val="20"/>
              </w:rPr>
              <w:t>;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D96930">
              <w:rPr>
                <w:rFonts w:ascii="Verdana" w:hAnsi="Verdana" w:cs="Verdana"/>
                <w:bCs/>
                <w:sz w:val="20"/>
                <w:szCs w:val="20"/>
              </w:rPr>
              <w:t>InżK2_W02</w:t>
            </w:r>
            <w:r w:rsidR="006B40B8">
              <w:rPr>
                <w:rFonts w:ascii="Verdana" w:hAnsi="Verdana" w:cs="Verdana"/>
                <w:sz w:val="20"/>
                <w:szCs w:val="20"/>
              </w:rPr>
              <w:t>;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K_K01</w:t>
            </w:r>
          </w:p>
          <w:p w:rsidR="006264F6" w:rsidRPr="0011159C" w:rsidRDefault="0011159C" w:rsidP="006B40B8">
            <w:pPr>
              <w:tabs>
                <w:tab w:val="left" w:pos="3024"/>
              </w:tabs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FF27A2">
              <w:rPr>
                <w:rFonts w:ascii="Verdana" w:hAnsi="Verdana"/>
                <w:sz w:val="20"/>
                <w:szCs w:val="20"/>
              </w:rPr>
              <w:t>opracowanie raport</w:t>
            </w:r>
            <w:r>
              <w:rPr>
                <w:rFonts w:ascii="Verdana" w:hAnsi="Verdana"/>
                <w:sz w:val="20"/>
                <w:szCs w:val="20"/>
              </w:rPr>
              <w:t>ów</w:t>
            </w:r>
            <w:r w:rsidRPr="00FF27A2">
              <w:rPr>
                <w:rFonts w:ascii="Verdana" w:hAnsi="Verdana"/>
                <w:sz w:val="20"/>
                <w:szCs w:val="20"/>
              </w:rPr>
              <w:t xml:space="preserve"> z ćwiczeń obliczeniowych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F27A2">
              <w:rPr>
                <w:rFonts w:ascii="Verdana" w:hAnsi="Verdana"/>
                <w:sz w:val="20"/>
                <w:szCs w:val="20"/>
              </w:rPr>
              <w:t xml:space="preserve">stanowiący końcową weryfikację efektów kształcenia </w:t>
            </w:r>
            <w:r w:rsidR="006B40B8">
              <w:rPr>
                <w:rFonts w:ascii="Verdana" w:hAnsi="Verdana" w:cs="Verdana"/>
                <w:bCs/>
                <w:sz w:val="20"/>
                <w:szCs w:val="20"/>
              </w:rPr>
              <w:t>K2_U01; K2_U02;</w:t>
            </w:r>
            <w:r w:rsidRPr="00D96930">
              <w:rPr>
                <w:rFonts w:ascii="Verdana" w:hAnsi="Verdana" w:cs="Verdana"/>
                <w:bCs/>
                <w:sz w:val="20"/>
                <w:szCs w:val="20"/>
              </w:rPr>
              <w:t xml:space="preserve"> K2_U04</w:t>
            </w:r>
            <w:r w:rsidR="006B40B8">
              <w:rPr>
                <w:rFonts w:ascii="Verdana" w:hAnsi="Verdana" w:cs="Verdana"/>
                <w:bCs/>
                <w:sz w:val="20"/>
                <w:szCs w:val="20"/>
              </w:rPr>
              <w:t>;</w:t>
            </w:r>
            <w:r w:rsidRPr="00D96930">
              <w:rPr>
                <w:rFonts w:ascii="Verdana" w:hAnsi="Verdana" w:cs="Verdana"/>
                <w:bCs/>
                <w:sz w:val="20"/>
                <w:szCs w:val="20"/>
              </w:rPr>
              <w:t xml:space="preserve"> InżK2_U01</w:t>
            </w:r>
            <w:r w:rsidR="006B40B8">
              <w:rPr>
                <w:rFonts w:ascii="Verdana" w:hAnsi="Verdana" w:cs="Verdana"/>
                <w:bCs/>
                <w:sz w:val="20"/>
                <w:szCs w:val="20"/>
              </w:rPr>
              <w:t>;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t xml:space="preserve"> </w:t>
            </w:r>
            <w:r w:rsidR="006B40B8">
              <w:rPr>
                <w:rFonts w:ascii="Verdana" w:hAnsi="Verdana" w:cs="Verdana"/>
                <w:bCs/>
                <w:sz w:val="20"/>
                <w:szCs w:val="20"/>
              </w:rPr>
              <w:t>K2_K01;</w:t>
            </w:r>
            <w:r w:rsidRPr="00D96930">
              <w:rPr>
                <w:rFonts w:ascii="Verdana" w:hAnsi="Verdana" w:cs="Verdana"/>
                <w:bCs/>
                <w:sz w:val="20"/>
                <w:szCs w:val="20"/>
              </w:rPr>
              <w:t xml:space="preserve"> K2_K02</w:t>
            </w:r>
          </w:p>
        </w:tc>
      </w:tr>
      <w:tr w:rsidR="006264F6">
        <w:trPr>
          <w:trHeight w:val="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6264F6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C25AF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forma zaliczenia poszczególnych komponentów przedmiotu/modułu:</w:t>
            </w:r>
          </w:p>
          <w:p w:rsidR="0011159C" w:rsidRDefault="0011159C" w:rsidP="0011159C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Wykład:</w:t>
            </w:r>
            <w:r w:rsidR="006B40B8">
              <w:rPr>
                <w:rFonts w:ascii="Verdana" w:hAnsi="Verdana" w:cs="Verdana"/>
                <w:sz w:val="20"/>
                <w:szCs w:val="20"/>
              </w:rPr>
              <w:t xml:space="preserve"> 1-godzinny test otwarty;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zaliczenie na ocenę dostateczną (3.0) po uzyskaniu progu 60% możliwych do zdobycia punktów.</w:t>
            </w:r>
          </w:p>
          <w:p w:rsidR="0011159C" w:rsidRDefault="0011159C" w:rsidP="0011159C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Ćwiczenia obliczeniowe: przygotowanie dwóch raportów z zajęć: ocena średnia z dwóch raportów, konieczność oddania obydwu prac.</w:t>
            </w:r>
          </w:p>
          <w:p w:rsidR="006264F6" w:rsidRPr="00FD7AFF" w:rsidRDefault="0011159C" w:rsidP="00FD7AFF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Obecność na ćwiczeniach obowiązkowa, możliwość odrobienia nieobecności w ramach konsultacji.</w:t>
            </w:r>
            <w:bookmarkStart w:id="0" w:name="_GoBack"/>
            <w:bookmarkEnd w:id="0"/>
          </w:p>
        </w:tc>
      </w:tr>
      <w:tr w:rsidR="006264F6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6264F6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C25AF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Nakład pracy studenta/doktoranta</w:t>
            </w:r>
          </w:p>
        </w:tc>
      </w:tr>
      <w:tr w:rsidR="006264F6">
        <w:trPr>
          <w:trHeight w:val="26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4F6" w:rsidRDefault="006264F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C25AFE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forma działań studenta/doktoranta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C25AFE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liczba godzin na realizację działań</w:t>
            </w:r>
          </w:p>
        </w:tc>
      </w:tr>
      <w:tr w:rsidR="006264F6">
        <w:trPr>
          <w:trHeight w:val="90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4F6" w:rsidRDefault="006264F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Pr="0011159C" w:rsidRDefault="00C25AF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1159C">
              <w:rPr>
                <w:rFonts w:ascii="Verdana" w:hAnsi="Verdana"/>
                <w:sz w:val="20"/>
                <w:szCs w:val="20"/>
              </w:rPr>
              <w:t>zajęcia (wg planu studiów) z prowadzącym:</w:t>
            </w:r>
          </w:p>
          <w:p w:rsidR="006264F6" w:rsidRPr="0011159C" w:rsidRDefault="00C25AFE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11159C">
              <w:rPr>
                <w:rFonts w:ascii="Verdana" w:hAnsi="Verdana"/>
                <w:sz w:val="20"/>
                <w:szCs w:val="20"/>
              </w:rPr>
              <w:t>- wykład: 18</w:t>
            </w:r>
          </w:p>
          <w:p w:rsidR="006264F6" w:rsidRPr="0011159C" w:rsidRDefault="00C25AFE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11159C">
              <w:rPr>
                <w:rFonts w:ascii="Verdana" w:hAnsi="Verdana"/>
                <w:sz w:val="20"/>
                <w:szCs w:val="20"/>
              </w:rPr>
              <w:t>- ćwiczenia: 12</w:t>
            </w:r>
          </w:p>
          <w:p w:rsidR="006264F6" w:rsidRPr="0011159C" w:rsidRDefault="00C25AFE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11159C">
              <w:rPr>
                <w:rFonts w:ascii="Verdana" w:hAnsi="Verdana"/>
                <w:sz w:val="20"/>
                <w:szCs w:val="20"/>
              </w:rPr>
              <w:t>- konsultacje: 8</w:t>
            </w:r>
          </w:p>
          <w:p w:rsidR="006264F6" w:rsidRPr="0011159C" w:rsidRDefault="00C25AF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1159C">
              <w:rPr>
                <w:rFonts w:ascii="Verdana" w:hAnsi="Verdana"/>
                <w:sz w:val="20"/>
                <w:szCs w:val="20"/>
              </w:rPr>
              <w:t>- zaliczenie: 1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C25AFE" w:rsidP="006B40B8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</w:t>
            </w:r>
          </w:p>
        </w:tc>
      </w:tr>
      <w:tr w:rsidR="006264F6">
        <w:trPr>
          <w:trHeight w:val="104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4F6" w:rsidRDefault="006264F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Pr="0011159C" w:rsidRDefault="00C25AF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1159C">
              <w:rPr>
                <w:rFonts w:ascii="Verdana" w:hAnsi="Verdana"/>
                <w:sz w:val="20"/>
                <w:szCs w:val="20"/>
              </w:rPr>
              <w:t>praca własna studenta/doktoranta ( w tym udział w pracach grupowych) np.:</w:t>
            </w:r>
          </w:p>
          <w:p w:rsidR="006264F6" w:rsidRPr="0011159C" w:rsidRDefault="00C25AFE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11159C">
              <w:rPr>
                <w:rFonts w:ascii="Verdana" w:hAnsi="Verdana"/>
                <w:sz w:val="20"/>
                <w:szCs w:val="20"/>
              </w:rPr>
              <w:t>- przygotowanie do zajęć: 6</w:t>
            </w:r>
          </w:p>
          <w:p w:rsidR="006264F6" w:rsidRPr="0011159C" w:rsidRDefault="00C25AFE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11159C">
              <w:rPr>
                <w:rFonts w:ascii="Verdana" w:hAnsi="Verdana"/>
                <w:bCs/>
                <w:sz w:val="20"/>
                <w:szCs w:val="20"/>
              </w:rPr>
              <w:t>-</w:t>
            </w:r>
            <w:r w:rsidRPr="0011159C">
              <w:rPr>
                <w:rFonts w:ascii="Verdana" w:hAnsi="Verdana"/>
                <w:sz w:val="20"/>
                <w:szCs w:val="20"/>
              </w:rPr>
              <w:t xml:space="preserve"> czytanie wskazanej literatury: 10</w:t>
            </w:r>
          </w:p>
          <w:p w:rsidR="006264F6" w:rsidRPr="0011159C" w:rsidRDefault="00C25AFE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11159C">
              <w:rPr>
                <w:rFonts w:ascii="Verdana" w:hAnsi="Verdana"/>
                <w:sz w:val="20"/>
                <w:szCs w:val="20"/>
              </w:rPr>
              <w:t>- napisanie raportu z zajęć: 10</w:t>
            </w:r>
          </w:p>
          <w:p w:rsidR="006264F6" w:rsidRPr="0011159C" w:rsidRDefault="00C25AF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1159C">
              <w:rPr>
                <w:rFonts w:ascii="Verdana" w:hAnsi="Verdana"/>
                <w:sz w:val="20"/>
                <w:szCs w:val="20"/>
              </w:rPr>
              <w:t>- przygotowanie do sprawdzianów i egzaminu: 10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C25AFE" w:rsidP="006B40B8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</w:t>
            </w:r>
          </w:p>
        </w:tc>
      </w:tr>
      <w:tr w:rsidR="006264F6">
        <w:trPr>
          <w:trHeight w:val="21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4F6" w:rsidRDefault="006264F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C25AFE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C25AFE" w:rsidP="006B40B8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6264F6">
        <w:trPr>
          <w:trHeight w:val="26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4F6" w:rsidRDefault="006264F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C25AFE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F6" w:rsidRDefault="00C25AFE" w:rsidP="006B40B8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:rsidR="006264F6" w:rsidRDefault="006264F6"/>
    <w:sectPr w:rsidR="006264F6" w:rsidSect="006264F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CBD"/>
    <w:multiLevelType w:val="multilevel"/>
    <w:tmpl w:val="87DA4616"/>
    <w:lvl w:ilvl="0">
      <w:start w:val="1"/>
      <w:numFmt w:val="decimal"/>
      <w:lvlText w:val="%1."/>
      <w:lvlJc w:val="left"/>
      <w:pPr>
        <w:ind w:left="1080" w:hanging="360"/>
      </w:pPr>
      <w:rPr>
        <w:rFonts w:ascii="Verdana" w:hAnsi="Verdana" w:cs="Verdana"/>
        <w:sz w:val="20"/>
        <w:szCs w:val="20"/>
        <w:lang w:val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DB7621"/>
    <w:multiLevelType w:val="multilevel"/>
    <w:tmpl w:val="5F269E9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A72EBA"/>
    <w:multiLevelType w:val="multilevel"/>
    <w:tmpl w:val="9884AF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B913B0F"/>
    <w:multiLevelType w:val="multilevel"/>
    <w:tmpl w:val="DC64764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64F6"/>
    <w:rsid w:val="0011159C"/>
    <w:rsid w:val="001A3512"/>
    <w:rsid w:val="006264F6"/>
    <w:rsid w:val="006B40B8"/>
    <w:rsid w:val="00C25AFE"/>
    <w:rsid w:val="00D96930"/>
    <w:rsid w:val="00FD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68C9"/>
  <w15:docId w15:val="{23D0E6DA-B8B2-4CDE-B02A-C52841ED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pPr>
      <w:spacing w:after="160" w:line="259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6264F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264F6"/>
    <w:pPr>
      <w:spacing w:after="140" w:line="276" w:lineRule="auto"/>
    </w:pPr>
  </w:style>
  <w:style w:type="paragraph" w:styleId="Lista">
    <w:name w:val="List"/>
    <w:basedOn w:val="Tekstpodstawowy"/>
    <w:rsid w:val="006264F6"/>
    <w:rPr>
      <w:rFonts w:cs="Arial"/>
    </w:rPr>
  </w:style>
  <w:style w:type="paragraph" w:customStyle="1" w:styleId="Legenda1">
    <w:name w:val="Legenda1"/>
    <w:basedOn w:val="Normalny"/>
    <w:qFormat/>
    <w:rsid w:val="006264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264F6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837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Nina Bób</cp:lastModifiedBy>
  <cp:revision>6</cp:revision>
  <dcterms:created xsi:type="dcterms:W3CDTF">2019-04-27T19:05:00Z</dcterms:created>
  <dcterms:modified xsi:type="dcterms:W3CDTF">2022-10-11T07:19:00Z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