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503" w:rsidRPr="0051737D" w:rsidRDefault="008E7503" w:rsidP="008E7503">
      <w:pPr>
        <w:suppressAutoHyphens/>
        <w:autoSpaceDN w:val="0"/>
        <w:spacing w:after="0" w:line="240" w:lineRule="auto"/>
        <w:ind w:left="7080" w:hanging="701"/>
        <w:textAlignment w:val="baseline"/>
        <w:rPr>
          <w:rFonts w:ascii="Verdana" w:eastAsia="SimSun" w:hAnsi="Verdana" w:cs="Calibri"/>
          <w:b/>
          <w:kern w:val="3"/>
          <w:sz w:val="16"/>
          <w:szCs w:val="16"/>
        </w:rPr>
      </w:pPr>
      <w:r w:rsidRPr="0051737D">
        <w:rPr>
          <w:rFonts w:ascii="Verdana" w:eastAsia="SimSun" w:hAnsi="Verdana" w:cs="Calibri"/>
          <w:b/>
          <w:kern w:val="3"/>
          <w:sz w:val="16"/>
          <w:szCs w:val="16"/>
        </w:rPr>
        <w:t>Załącznik Nr</w:t>
      </w:r>
      <w:r>
        <w:rPr>
          <w:rFonts w:ascii="Verdana" w:eastAsia="SimSun" w:hAnsi="Verdana" w:cs="Calibri"/>
          <w:b/>
          <w:kern w:val="3"/>
          <w:sz w:val="16"/>
          <w:szCs w:val="16"/>
        </w:rPr>
        <w:t xml:space="preserve"> 5</w:t>
      </w:r>
    </w:p>
    <w:p w:rsidR="008E7503" w:rsidRPr="0051737D" w:rsidRDefault="008E7503" w:rsidP="008E7503">
      <w:pPr>
        <w:spacing w:after="0" w:line="240" w:lineRule="auto"/>
        <w:rPr>
          <w:rFonts w:ascii="Verdana" w:hAnsi="Verdana"/>
          <w:sz w:val="20"/>
          <w:szCs w:val="20"/>
        </w:rPr>
      </w:pPr>
      <w:r w:rsidRPr="0051737D">
        <w:rPr>
          <w:rFonts w:ascii="Verdana" w:eastAsia="SimSun" w:hAnsi="Verdana" w:cs="Calibri"/>
          <w:b/>
          <w:kern w:val="3"/>
          <w:sz w:val="16"/>
          <w:szCs w:val="16"/>
        </w:rPr>
        <w:t xml:space="preserve">                                                                                                                    do </w:t>
      </w:r>
      <w:r w:rsidRPr="0051737D">
        <w:rPr>
          <w:rFonts w:ascii="Verdana" w:hAnsi="Verdana"/>
          <w:b/>
          <w:sz w:val="16"/>
          <w:szCs w:val="20"/>
        </w:rPr>
        <w:t>ZARZĄDZENIA Nr 21/2019</w:t>
      </w:r>
      <w:r w:rsidRPr="0051737D">
        <w:rPr>
          <w:rFonts w:ascii="Verdana" w:hAnsi="Verdana"/>
          <w:sz w:val="16"/>
          <w:szCs w:val="20"/>
        </w:rPr>
        <w:t xml:space="preserve"> </w:t>
      </w:r>
    </w:p>
    <w:p w:rsidR="008E7503" w:rsidRDefault="008E7503" w:rsidP="008E7503">
      <w:pPr>
        <w:spacing w:after="0" w:line="240" w:lineRule="auto"/>
        <w:ind w:left="567"/>
        <w:rPr>
          <w:rFonts w:ascii="Verdana" w:hAnsi="Verdana"/>
          <w:b/>
          <w:sz w:val="20"/>
          <w:szCs w:val="20"/>
        </w:rPr>
      </w:pPr>
    </w:p>
    <w:p w:rsidR="008E7503" w:rsidRPr="0021588C" w:rsidRDefault="008E7503" w:rsidP="008E7503">
      <w:pPr>
        <w:rPr>
          <w:rFonts w:ascii="Verdana" w:hAnsi="Verdana"/>
          <w:b/>
          <w:bCs/>
          <w:sz w:val="20"/>
        </w:rPr>
      </w:pPr>
      <w:r w:rsidRPr="00B4175D">
        <w:rPr>
          <w:rFonts w:ascii="Verdana" w:hAnsi="Verdana"/>
          <w:b/>
          <w:bCs/>
          <w:sz w:val="20"/>
        </w:rPr>
        <w:t>SYLABUS PRZEDMIOTU/MODUŁU</w:t>
      </w:r>
      <w:r>
        <w:rPr>
          <w:rFonts w:ascii="Verdana" w:hAnsi="Verdana"/>
          <w:b/>
          <w:bCs/>
          <w:sz w:val="20"/>
        </w:rPr>
        <w:t xml:space="preserve"> ZAJĘĆ</w:t>
      </w:r>
      <w:r w:rsidRPr="00B4175D">
        <w:rPr>
          <w:rFonts w:ascii="Verdana" w:hAnsi="Verdana"/>
          <w:b/>
          <w:bCs/>
          <w:sz w:val="20"/>
        </w:rPr>
        <w:t xml:space="preserve"> NA STUDIACH</w:t>
      </w:r>
      <w:r>
        <w:rPr>
          <w:rFonts w:ascii="Verdana" w:hAnsi="Verdana"/>
          <w:b/>
          <w:bCs/>
          <w:sz w:val="20"/>
        </w:rPr>
        <w:t xml:space="preserve"> WYŻSZYCH/DOKTORANCKICH</w:t>
      </w:r>
    </w:p>
    <w:p w:rsidR="008E7503" w:rsidRPr="00864E2D" w:rsidRDefault="008E7503" w:rsidP="008E7503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tbl>
      <w:tblPr>
        <w:tblW w:w="97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4640"/>
        <w:gridCol w:w="613"/>
        <w:gridCol w:w="4028"/>
      </w:tblGrid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Nazwa przedmiotu/modułu w języku polskim</w:t>
            </w:r>
            <w:r>
              <w:rPr>
                <w:rFonts w:ascii="Verdana" w:hAnsi="Verdana"/>
                <w:sz w:val="20"/>
                <w:szCs w:val="20"/>
              </w:rPr>
              <w:t xml:space="preserve"> oraz angielskim</w:t>
            </w:r>
          </w:p>
          <w:p w:rsidR="008E7503" w:rsidRPr="00864E2D" w:rsidRDefault="00D153EA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D153EA">
              <w:rPr>
                <w:rFonts w:ascii="Verdana" w:hAnsi="Verdana"/>
                <w:sz w:val="20"/>
                <w:szCs w:val="20"/>
              </w:rPr>
              <w:t>Metody numeryczne w kartografii geologicznej</w:t>
            </w:r>
            <w:r w:rsidR="00F43524">
              <w:rPr>
                <w:rFonts w:ascii="Verdana" w:hAnsi="Verdana"/>
                <w:sz w:val="20"/>
                <w:szCs w:val="20"/>
              </w:rPr>
              <w:t xml:space="preserve">/ </w:t>
            </w:r>
            <w:r w:rsidRPr="00D153EA">
              <w:rPr>
                <w:rFonts w:ascii="Verdana" w:hAnsi="Verdana"/>
                <w:sz w:val="20"/>
                <w:szCs w:val="20"/>
              </w:rPr>
              <w:t>Computer methods in geological mapping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Dyscyplina </w:t>
            </w:r>
          </w:p>
          <w:p w:rsidR="008E7503" w:rsidRPr="00864E2D" w:rsidRDefault="00C8307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Nauki o Ziemi i środowisku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Język wykładowy</w:t>
            </w:r>
          </w:p>
          <w:p w:rsidR="008E7503" w:rsidRPr="00864E2D" w:rsidRDefault="00C8307B" w:rsidP="00F85D67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Język polski</w:t>
            </w:r>
          </w:p>
        </w:tc>
      </w:tr>
      <w:tr w:rsidR="008E7503" w:rsidRPr="00864E2D" w:rsidTr="00FD56D2">
        <w:trPr>
          <w:trHeight w:val="4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Jednostka prowadząca przedmiot</w:t>
            </w:r>
          </w:p>
          <w:p w:rsidR="008E7503" w:rsidRPr="00864E2D" w:rsidRDefault="00C8307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WNZKS, Instytut Nauk Geologicznych, </w:t>
            </w:r>
            <w:r w:rsidR="00F85D67" w:rsidRPr="00F85D67">
              <w:rPr>
                <w:rFonts w:ascii="Verdana" w:hAnsi="Verdana"/>
                <w:sz w:val="20"/>
                <w:szCs w:val="20"/>
              </w:rPr>
              <w:t>Zakład Geologii Strukturalnej i Kartografii Geologicznej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Kod przedmiotu/modułu</w:t>
            </w:r>
          </w:p>
          <w:p w:rsidR="008E7503" w:rsidRPr="00864E2D" w:rsidRDefault="00C8307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USOS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Rodzaj przedmiotu/modułu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 xml:space="preserve">(obowiązkowy lub </w:t>
            </w:r>
            <w:r>
              <w:rPr>
                <w:rFonts w:ascii="Verdana" w:hAnsi="Verdana"/>
                <w:i/>
                <w:sz w:val="20"/>
                <w:szCs w:val="20"/>
              </w:rPr>
              <w:t>do wyboru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:rsidR="008E7503" w:rsidRPr="00864E2D" w:rsidRDefault="00D153EA" w:rsidP="00F85D67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D153EA">
              <w:rPr>
                <w:rFonts w:ascii="Verdana" w:hAnsi="Verdana"/>
                <w:sz w:val="20"/>
                <w:szCs w:val="20"/>
              </w:rPr>
              <w:t>obowiązkowy w ramach fakultatywnego modułu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Kierunek studiów</w:t>
            </w:r>
            <w:r>
              <w:rPr>
                <w:rFonts w:ascii="Verdana" w:hAnsi="Verdana"/>
                <w:sz w:val="20"/>
                <w:szCs w:val="20"/>
              </w:rPr>
              <w:t xml:space="preserve"> (specjalność/specjalizacja)</w:t>
            </w:r>
          </w:p>
          <w:p w:rsidR="008E7503" w:rsidRPr="00864E2D" w:rsidRDefault="00C8307B" w:rsidP="00F85D67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</w:t>
            </w:r>
            <w:r w:rsidR="00C650FA">
              <w:rPr>
                <w:rFonts w:ascii="Verdana" w:hAnsi="Verdana"/>
                <w:sz w:val="20"/>
                <w:szCs w:val="20"/>
              </w:rPr>
              <w:t>eologia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Poziom studiów 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(I stopień, II stopień,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jednolite studia magisterskie</w:t>
            </w:r>
            <w:r>
              <w:rPr>
                <w:rFonts w:ascii="Verdana" w:hAnsi="Verdana"/>
                <w:i/>
                <w:sz w:val="20"/>
                <w:szCs w:val="20"/>
              </w:rPr>
              <w:t>, studia doktoranckie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:rsidR="008E7503" w:rsidRPr="00864E2D" w:rsidRDefault="00C8307B" w:rsidP="00F85D67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</w:t>
            </w:r>
            <w:r w:rsidR="00D153EA">
              <w:rPr>
                <w:rFonts w:ascii="Verdana" w:hAnsi="Verdana"/>
                <w:sz w:val="20"/>
                <w:szCs w:val="20"/>
              </w:rPr>
              <w:t>I</w:t>
            </w:r>
            <w:r>
              <w:rPr>
                <w:rFonts w:ascii="Verdana" w:hAnsi="Verdana"/>
                <w:sz w:val="20"/>
                <w:szCs w:val="20"/>
              </w:rPr>
              <w:t xml:space="preserve"> stopień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Rok studiów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(jeśli obowiązuje</w:t>
            </w:r>
            <w:r w:rsidRPr="00864E2D">
              <w:rPr>
                <w:rFonts w:ascii="Verdana" w:hAnsi="Verdana"/>
                <w:sz w:val="20"/>
                <w:szCs w:val="20"/>
              </w:rPr>
              <w:t>)</w:t>
            </w:r>
          </w:p>
          <w:p w:rsidR="008E7503" w:rsidRPr="00864E2D" w:rsidRDefault="00D153EA" w:rsidP="00D153EA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 lub II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Semestr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(zimowy lub letni)</w:t>
            </w:r>
          </w:p>
          <w:p w:rsidR="008E7503" w:rsidRPr="00864E2D" w:rsidRDefault="00D153EA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zimowy lub </w:t>
            </w:r>
            <w:r w:rsidR="00C8307B">
              <w:rPr>
                <w:rFonts w:ascii="Verdana" w:hAnsi="Verdana"/>
                <w:sz w:val="20"/>
                <w:szCs w:val="20"/>
              </w:rPr>
              <w:t>letni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16722">
              <w:rPr>
                <w:rFonts w:ascii="Verdana" w:hAnsi="Verdana"/>
                <w:sz w:val="20"/>
                <w:szCs w:val="20"/>
              </w:rPr>
              <w:t>Forma zajęć i liczba godzin</w:t>
            </w:r>
          </w:p>
          <w:p w:rsidR="00C8307B" w:rsidRDefault="00C8307B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Wykład:</w:t>
            </w:r>
            <w:r w:rsidR="00D153EA">
              <w:rPr>
                <w:rFonts w:ascii="Verdana" w:hAnsi="Verdana"/>
                <w:sz w:val="20"/>
                <w:szCs w:val="20"/>
              </w:rPr>
              <w:t xml:space="preserve"> 3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C8307B" w:rsidRDefault="00C8307B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Ćwiczenia</w:t>
            </w:r>
            <w:r w:rsidR="00543AAC">
              <w:rPr>
                <w:rFonts w:ascii="Verdana" w:hAnsi="Verdana"/>
                <w:sz w:val="20"/>
                <w:szCs w:val="20"/>
              </w:rPr>
              <w:t xml:space="preserve"> laboratoryjne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  <w:r w:rsidR="009148B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D153EA">
              <w:rPr>
                <w:rFonts w:ascii="Verdana" w:hAnsi="Verdana"/>
                <w:sz w:val="20"/>
                <w:szCs w:val="20"/>
              </w:rPr>
              <w:t>2</w:t>
            </w:r>
            <w:r w:rsidR="009148B2">
              <w:rPr>
                <w:rFonts w:ascii="Verdana" w:hAnsi="Verdana"/>
                <w:sz w:val="20"/>
                <w:szCs w:val="20"/>
              </w:rPr>
              <w:t>4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8E750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16722">
              <w:rPr>
                <w:rFonts w:ascii="Verdana" w:hAnsi="Verdana"/>
                <w:sz w:val="20"/>
                <w:szCs w:val="20"/>
              </w:rPr>
              <w:t xml:space="preserve">Metody </w:t>
            </w:r>
            <w:r>
              <w:rPr>
                <w:rFonts w:ascii="Verdana" w:hAnsi="Verdana"/>
                <w:sz w:val="20"/>
                <w:szCs w:val="20"/>
              </w:rPr>
              <w:t>uczenia się</w:t>
            </w:r>
            <w:r w:rsidR="00543AAC">
              <w:rPr>
                <w:rFonts w:ascii="Verdana" w:hAnsi="Verdana"/>
                <w:sz w:val="20"/>
                <w:szCs w:val="20"/>
              </w:rPr>
              <w:t>:</w:t>
            </w:r>
          </w:p>
          <w:p w:rsidR="00F43524" w:rsidRPr="00C8307B" w:rsidRDefault="00F43524" w:rsidP="003A098A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F43524">
              <w:rPr>
                <w:rFonts w:ascii="Verdana" w:hAnsi="Verdana"/>
                <w:sz w:val="20"/>
                <w:szCs w:val="20"/>
              </w:rPr>
              <w:t>Wykład multimedialny, mini wykład, ćwiczenia praktyczne, wykonywanie zadań samodzielnie</w:t>
            </w:r>
            <w:r w:rsidR="00D153EA">
              <w:rPr>
                <w:rFonts w:ascii="Verdana" w:hAnsi="Verdana"/>
                <w:sz w:val="20"/>
                <w:szCs w:val="20"/>
              </w:rPr>
              <w:t>, wykonanie raportów</w:t>
            </w:r>
            <w:r w:rsidR="00543AAC">
              <w:rPr>
                <w:rFonts w:ascii="Verdana" w:hAnsi="Verdana"/>
                <w:sz w:val="20"/>
                <w:szCs w:val="20"/>
              </w:rPr>
              <w:t>, praca na komputerach.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Imię, nazwisko, tytuł/stopień naukowy osoby prowadzącej zajęcia</w:t>
            </w:r>
          </w:p>
          <w:p w:rsidR="00C8307B" w:rsidRDefault="00C8307B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Koordynator:</w:t>
            </w:r>
            <w:r w:rsidR="00543AAC">
              <w:rPr>
                <w:rFonts w:ascii="Verdana" w:hAnsi="Verdana"/>
                <w:sz w:val="20"/>
                <w:szCs w:val="20"/>
              </w:rPr>
              <w:t xml:space="preserve"> dr</w:t>
            </w:r>
            <w:r w:rsidR="00F85D67">
              <w:rPr>
                <w:rFonts w:ascii="Verdana" w:hAnsi="Verdana"/>
                <w:sz w:val="20"/>
                <w:szCs w:val="20"/>
              </w:rPr>
              <w:t xml:space="preserve"> Stanisław Burliga</w:t>
            </w:r>
          </w:p>
          <w:p w:rsidR="003A098A" w:rsidRDefault="00C8307B" w:rsidP="00F85D67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Prowadzący </w:t>
            </w:r>
            <w:r w:rsidR="003A098A">
              <w:rPr>
                <w:rFonts w:ascii="Verdana" w:hAnsi="Verdana"/>
                <w:sz w:val="20"/>
                <w:szCs w:val="20"/>
              </w:rPr>
              <w:t>wykład: dr Stanisław Burliga</w:t>
            </w:r>
          </w:p>
          <w:p w:rsidR="008E7503" w:rsidRPr="00864E2D" w:rsidRDefault="003A098A" w:rsidP="003A098A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Prowadzący </w:t>
            </w:r>
            <w:r w:rsidR="00C8307B">
              <w:rPr>
                <w:rFonts w:ascii="Verdana" w:hAnsi="Verdana"/>
                <w:sz w:val="20"/>
                <w:szCs w:val="20"/>
              </w:rPr>
              <w:t>ćwiczenia:</w:t>
            </w:r>
            <w:r w:rsidR="00F85D67">
              <w:rPr>
                <w:rFonts w:ascii="Verdana" w:hAnsi="Verdana"/>
                <w:sz w:val="20"/>
                <w:szCs w:val="20"/>
              </w:rPr>
              <w:t xml:space="preserve"> dr Stanisław Burliga, prof. Paweł Aleksandrowski, dr Artur Sobczyk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Wymagania wstępne w zakresie wiedzy, umiejętności i kompetencji społecznych dla przedmiotu/modułu </w:t>
            </w:r>
          </w:p>
          <w:p w:rsidR="008E7503" w:rsidRPr="00864E2D" w:rsidRDefault="00F85D67" w:rsidP="00D153EA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F85D67">
              <w:rPr>
                <w:rFonts w:ascii="Verdana" w:hAnsi="Verdana"/>
                <w:sz w:val="20"/>
                <w:szCs w:val="20"/>
              </w:rPr>
              <w:t xml:space="preserve">Ogólna wiedza z zakresu </w:t>
            </w:r>
            <w:r w:rsidR="00D153EA">
              <w:rPr>
                <w:rFonts w:ascii="Verdana" w:hAnsi="Verdana"/>
                <w:sz w:val="20"/>
                <w:szCs w:val="20"/>
              </w:rPr>
              <w:t>kartografii</w:t>
            </w:r>
            <w:r w:rsidR="003A098A">
              <w:rPr>
                <w:rFonts w:ascii="Verdana" w:hAnsi="Verdana"/>
                <w:sz w:val="20"/>
                <w:szCs w:val="20"/>
              </w:rPr>
              <w:t xml:space="preserve"> geologicznej, </w:t>
            </w:r>
            <w:r w:rsidRPr="00F85D67">
              <w:rPr>
                <w:rFonts w:ascii="Verdana" w:hAnsi="Verdana"/>
                <w:sz w:val="20"/>
                <w:szCs w:val="20"/>
              </w:rPr>
              <w:t>geologii dynamicznej oraz tektoniki</w:t>
            </w:r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sedymentologii i stratygrafii</w:t>
            </w:r>
            <w:r w:rsidR="00543AAC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Cele przedmiotu</w:t>
            </w:r>
          </w:p>
          <w:p w:rsidR="00D153EA" w:rsidRPr="00D153EA" w:rsidRDefault="00D153EA" w:rsidP="00D153EA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D153EA">
              <w:rPr>
                <w:rFonts w:ascii="Verdana" w:hAnsi="Verdana"/>
                <w:sz w:val="20"/>
                <w:szCs w:val="20"/>
              </w:rPr>
              <w:t>Wykłady mają na celu przyswojenie podstawowych informacji z zakresu współczesnych metod kartograficznych opartych na systemach numerycznych (GIS), ze szczególnym uwzględnieniem ich aplikacji w procesie tworzenia i edycji mapy geologicznej.</w:t>
            </w:r>
          </w:p>
          <w:p w:rsidR="008E7503" w:rsidRPr="00864E2D" w:rsidRDefault="00D153EA" w:rsidP="00F635FA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D153EA">
              <w:rPr>
                <w:rFonts w:ascii="Verdana" w:hAnsi="Verdana"/>
                <w:sz w:val="20"/>
                <w:szCs w:val="20"/>
              </w:rPr>
              <w:t>Ćwiczenia</w:t>
            </w:r>
            <w:r w:rsidR="00F635FA">
              <w:rPr>
                <w:rFonts w:ascii="Verdana" w:hAnsi="Verdana"/>
                <w:sz w:val="20"/>
                <w:szCs w:val="20"/>
              </w:rPr>
              <w:t xml:space="preserve"> </w:t>
            </w:r>
            <w:r w:rsidR="00543AAC">
              <w:rPr>
                <w:rFonts w:ascii="Verdana" w:hAnsi="Verdana"/>
                <w:sz w:val="20"/>
                <w:szCs w:val="20"/>
              </w:rPr>
              <w:t xml:space="preserve">laboratoryjne </w:t>
            </w:r>
            <w:r w:rsidR="00F635FA">
              <w:rPr>
                <w:rFonts w:ascii="Verdana" w:hAnsi="Verdana"/>
                <w:sz w:val="20"/>
                <w:szCs w:val="20"/>
              </w:rPr>
              <w:t>mają na celu naukę</w:t>
            </w:r>
            <w:r w:rsidRPr="00D153EA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635FA">
              <w:rPr>
                <w:rFonts w:ascii="Verdana" w:hAnsi="Verdana"/>
                <w:sz w:val="20"/>
                <w:szCs w:val="20"/>
              </w:rPr>
              <w:t xml:space="preserve">praktycznego wykorzystania </w:t>
            </w:r>
            <w:r w:rsidR="00F635FA" w:rsidRPr="00D153EA">
              <w:rPr>
                <w:rFonts w:ascii="Verdana" w:hAnsi="Verdana"/>
                <w:sz w:val="20"/>
                <w:szCs w:val="20"/>
              </w:rPr>
              <w:t>informacji na temat metodyki opracowania map numerycznych, współczesnych komputerowych systemów kartograficznych (GIS) i ich praktycznego zastosowania w kartografii geologicznej</w:t>
            </w:r>
            <w:r w:rsidR="00F635FA">
              <w:rPr>
                <w:rFonts w:ascii="Verdana" w:hAnsi="Verdana"/>
                <w:sz w:val="20"/>
                <w:szCs w:val="20"/>
              </w:rPr>
              <w:t>: o</w:t>
            </w:r>
            <w:r w:rsidRPr="00D153EA">
              <w:rPr>
                <w:rFonts w:ascii="Verdana" w:hAnsi="Verdana"/>
                <w:sz w:val="20"/>
                <w:szCs w:val="20"/>
              </w:rPr>
              <w:t>bejmują naukę praktycznego wykorzystania systemu ArcGIS oraz innych pokrewnych programów komputerowych w celu opracowania numerycznej mapy geologicznej.</w:t>
            </w:r>
          </w:p>
        </w:tc>
      </w:tr>
      <w:tr w:rsidR="008E7503" w:rsidRPr="00864E2D" w:rsidTr="00FD56D2">
        <w:trPr>
          <w:trHeight w:val="7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Treści programowe</w:t>
            </w:r>
          </w:p>
          <w:p w:rsidR="0053263D" w:rsidRPr="0053263D" w:rsidRDefault="008C18A3" w:rsidP="0053263D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Wykład</w:t>
            </w:r>
            <w:r w:rsidR="0053263D" w:rsidRPr="0053263D">
              <w:rPr>
                <w:rFonts w:ascii="Verdana" w:hAnsi="Verdana"/>
                <w:sz w:val="20"/>
                <w:szCs w:val="20"/>
              </w:rPr>
              <w:t>:</w:t>
            </w:r>
          </w:p>
          <w:p w:rsidR="00B56CEB" w:rsidRPr="00B56CEB" w:rsidRDefault="00B56CEB" w:rsidP="00B56CEB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B56CEB">
              <w:rPr>
                <w:rFonts w:ascii="Verdana" w:hAnsi="Verdana"/>
                <w:sz w:val="20"/>
                <w:szCs w:val="20"/>
              </w:rPr>
              <w:t xml:space="preserve">Programy graficzne stosowane w numerycznych systemach kartograficznych, zasady ich adaptacji i wykorzystania w edycji mapy geologicznej.  Podstawowe pojęcia o formatach rastrowych, wektorowych, CAD-owskich, GRID i TIN oraz bazach danych stosowanych w kartografii. Komputerowe przetwarzanie danych z geologicznego kartowania powierzchniowego, systemy bazodanowe, struktura baz danych stosowana w numerycznych mapach geologicznych wgłębnych i powierzchniowych. Komputerowe przetwarzanie informacji uzyskanych metodami zdalnymi </w:t>
            </w:r>
            <w:r>
              <w:rPr>
                <w:rFonts w:ascii="Verdana" w:hAnsi="Verdana"/>
                <w:sz w:val="20"/>
                <w:szCs w:val="20"/>
              </w:rPr>
              <w:t>(</w:t>
            </w:r>
            <w:r w:rsidRPr="00B56CEB">
              <w:rPr>
                <w:rFonts w:ascii="Verdana" w:hAnsi="Verdana"/>
                <w:sz w:val="20"/>
                <w:szCs w:val="20"/>
              </w:rPr>
              <w:t>m.in. DEM, LIDAR, zdjęcie lotnicze i satelitarne) i ich wykorzystanie w tworzeniu numerycznej mapy geologicznej.</w:t>
            </w:r>
          </w:p>
          <w:p w:rsidR="00B56CEB" w:rsidRDefault="00B56CEB" w:rsidP="00B56CEB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B56CEB">
              <w:rPr>
                <w:rFonts w:ascii="Verdana" w:hAnsi="Verdana"/>
                <w:sz w:val="20"/>
                <w:szCs w:val="20"/>
              </w:rPr>
              <w:t>Ćwiczenia</w:t>
            </w:r>
            <w:r w:rsidR="00543AAC">
              <w:rPr>
                <w:rFonts w:ascii="Verdana" w:hAnsi="Verdana"/>
                <w:sz w:val="20"/>
                <w:szCs w:val="20"/>
              </w:rPr>
              <w:t xml:space="preserve"> laboratoryjne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  <w:p w:rsidR="008E7503" w:rsidRPr="00A616C9" w:rsidRDefault="00543AAC" w:rsidP="00543AAC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</w:t>
            </w:r>
            <w:r w:rsidR="00B56CEB" w:rsidRPr="00B56CEB">
              <w:rPr>
                <w:rFonts w:ascii="Verdana" w:hAnsi="Verdana"/>
                <w:sz w:val="20"/>
                <w:szCs w:val="20"/>
              </w:rPr>
              <w:t>prowadzenie do programu ArcGIS, struktura programu, interfejs. Prace wstępne w procesie numerycznego opracowania danych geologicznych, zakres wykorzystanych materiałów. Wybór i zdefiniowanie systemu współrzędnych, metody transformacji współrzędnych z niejednorodnych źródeł materiałów wyjściowych. Sposoby przekształcania materiałów analogowych do postaci cyfrowej, georeferencja obrazów rastrowych. Opracowanie schematu bazodanowego do archiwizacji danych z obserwacji geologicznych, struktura formularzy</w:t>
            </w:r>
            <w:r>
              <w:rPr>
                <w:rFonts w:ascii="Verdana" w:hAnsi="Verdana"/>
                <w:sz w:val="20"/>
                <w:szCs w:val="20"/>
              </w:rPr>
              <w:t>. O</w:t>
            </w:r>
            <w:r w:rsidR="00B56CEB" w:rsidRPr="00B56CEB">
              <w:rPr>
                <w:rFonts w:ascii="Verdana" w:hAnsi="Verdana"/>
                <w:sz w:val="20"/>
                <w:szCs w:val="20"/>
              </w:rPr>
              <w:t>pracowanie numerycznej mapy dokumentacyjnej. Filtrowanie, symbolizacja i etykietowanie obiektów graficznych na podstawie wartości atrybutów zgromadzonych w bazie danych z obserwacji terenowych. Zasady wyświetlania warstw referencyjnych jako podkładu informacji dokumentującej, wielowarstwowość mapy dokumentacyjnej. Metody wycinania, separacji i kompozycji graficznej przy dołączaniu obrazów rastrowych, modeli wysokościowych (przetwarzanie obrazów SRTM i LiDAR) i uzupełniających informacji wektorowych</w:t>
            </w:r>
            <w:r>
              <w:rPr>
                <w:rFonts w:ascii="Verdana" w:hAnsi="Verdana"/>
                <w:sz w:val="20"/>
                <w:szCs w:val="20"/>
              </w:rPr>
              <w:t>. O</w:t>
            </w:r>
            <w:r w:rsidR="00B56CEB" w:rsidRPr="00B56CEB">
              <w:rPr>
                <w:rFonts w:ascii="Verdana" w:hAnsi="Verdana"/>
                <w:sz w:val="20"/>
                <w:szCs w:val="20"/>
              </w:rPr>
              <w:t>pracowanie numerycznej mapy geologicznej na podstawie analogowej mapy geologicznej terenowej i materiałów źródłowych. Metody wektoryzacji mapy analogowej z wykorzystaniem separacji kolorów, sposoby ekranowego przetwarzania obrazów rastrowych. Wielowarstwowość numerycznej mapy geologicznej, zasady kompozycji. Opracowywanie symboli informacji geologicznej na podstawie wartości atrybutów zawartych w tabelach bazy danych; jednostki litostratygraficzne, informacje strukturalne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  <w:r w:rsidR="00B56CEB" w:rsidRPr="00B56CEB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Z</w:t>
            </w:r>
            <w:r w:rsidR="00B56CEB" w:rsidRPr="00B56CEB">
              <w:rPr>
                <w:rFonts w:ascii="Verdana" w:hAnsi="Verdana"/>
                <w:sz w:val="20"/>
                <w:szCs w:val="20"/>
              </w:rPr>
              <w:t>asady tworzenia kompozycji wydruku numerycznej mapy geologicznej. Generowanie legendy mapy w oparciu o wartości atrybutów informacji geologicznej i tabeli przypisanych stylów graficznych. Graficzna kompozycja siatek współrzędnych i możliwości automatycznego generowania odwzorowań kartograficznych. Zasady doboru wielkości symboli i opisów w zależności od skali wydruku mapy, sterowanie skalowaniem. Formaty wydruku, kontrola palety kolorów i jakości wydruku mapy, drukowanie do pliku</w:t>
            </w:r>
            <w:r>
              <w:rPr>
                <w:rFonts w:ascii="Verdana" w:hAnsi="Verdana"/>
                <w:sz w:val="20"/>
                <w:szCs w:val="20"/>
              </w:rPr>
              <w:t>. M</w:t>
            </w:r>
            <w:r w:rsidR="00B56CEB" w:rsidRPr="00B56CEB">
              <w:rPr>
                <w:rFonts w:ascii="Verdana" w:hAnsi="Verdana"/>
                <w:sz w:val="20"/>
                <w:szCs w:val="20"/>
              </w:rPr>
              <w:t>etody eksportu numerycznej mapy geologicznej, formaty rastrowe bez dołączonej informacji bazodanowej, formaty wektorowe z pełną lub częściową informacją zawartą w tabelach bazy danych. Metody wizualizacji i dystrybucji numerycznej mapy geologicznej w wersji web-owej.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Zakładane efekty uczenia się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A73B1D" w:rsidRDefault="00A73B1D" w:rsidP="00B0232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B56CEB" w:rsidRDefault="00B0232D" w:rsidP="00B56CE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0232D">
              <w:rPr>
                <w:rFonts w:ascii="Verdana" w:hAnsi="Verdana"/>
                <w:sz w:val="20"/>
                <w:szCs w:val="20"/>
              </w:rPr>
              <w:t>W</w:t>
            </w:r>
            <w:r>
              <w:rPr>
                <w:rFonts w:ascii="Verdana" w:hAnsi="Verdana"/>
                <w:sz w:val="20"/>
                <w:szCs w:val="20"/>
              </w:rPr>
              <w:t>_</w:t>
            </w:r>
            <w:r w:rsidRPr="00B0232D">
              <w:rPr>
                <w:rFonts w:ascii="Verdana" w:hAnsi="Verdana"/>
                <w:sz w:val="20"/>
                <w:szCs w:val="20"/>
              </w:rPr>
              <w:t xml:space="preserve">1 </w:t>
            </w:r>
            <w:r w:rsidR="00B56CEB" w:rsidRPr="00B56CEB">
              <w:rPr>
                <w:rFonts w:ascii="Verdana" w:hAnsi="Verdana"/>
                <w:sz w:val="20"/>
                <w:szCs w:val="20"/>
              </w:rPr>
              <w:t xml:space="preserve">Zna najważniejsze komputerowe </w:t>
            </w:r>
            <w:r w:rsidR="00B56CEB" w:rsidRPr="00B56CEB">
              <w:rPr>
                <w:rFonts w:ascii="Verdana" w:hAnsi="Verdana"/>
                <w:sz w:val="20"/>
                <w:szCs w:val="20"/>
              </w:rPr>
              <w:lastRenderedPageBreak/>
              <w:t>systemy GIS stosowane do edycji map geologicznych, ma wiedzę na temat sposobu przepływu danych geologicznych z obserwacji bezpośrednich, pośrednich i zdalnych z różnych źródeł wyjściowych do systemów bazodanowych a z nich w postaci zunifikowanej do systemów graficznej edycji i prezentacji.</w:t>
            </w:r>
          </w:p>
          <w:p w:rsidR="00B56CEB" w:rsidRPr="00B56CEB" w:rsidRDefault="00B56CEB" w:rsidP="00B56CE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B56CEB" w:rsidRPr="00B56CEB" w:rsidRDefault="00B56CEB" w:rsidP="00B56CE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56CEB">
              <w:rPr>
                <w:rFonts w:ascii="Verdana" w:hAnsi="Verdana"/>
                <w:sz w:val="20"/>
                <w:szCs w:val="20"/>
              </w:rPr>
              <w:t>W_2 Ma wiedzę w zakresie sposobu doboru odpowiednich narzędzi i funkcji programu w celu prawidłowego przekształcenia informacji bazodanowej na obraz graficzny zgodnie z zasadami kartograficznymi i normami w określeniu kolorów, szrafur, symboli graficznych i tekstowych do zobrazowania jednostek, struktur, form i zjawisk geologicznych.</w:t>
            </w:r>
          </w:p>
          <w:p w:rsidR="00B56CEB" w:rsidRDefault="00B56CEB" w:rsidP="00B56CE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B56CEB" w:rsidRPr="00B56CEB" w:rsidRDefault="00B56CEB" w:rsidP="00B56CE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U_1</w:t>
            </w:r>
            <w:r w:rsidRPr="00B56CEB">
              <w:rPr>
                <w:rFonts w:ascii="Verdana" w:hAnsi="Verdana"/>
                <w:sz w:val="20"/>
                <w:szCs w:val="20"/>
              </w:rPr>
              <w:t xml:space="preserve"> Potrafi dokonać wyboru danych wejściowych potrzebnych do wykonania postawionego zadania opracowania mapy numerycznej, ich przetworzenia na format obowiązujący w danym systemie z jednoczesną transformacją i georeferencją do wspólnego zadanego układu współrzędnych. Potrafi uzupełnić materiały obserwacyjne o dodatkowe dane dostępne w różnej formie i różnych formatach i stworzyć bazę danych na potrzeby edycji mapy geologicznej. </w:t>
            </w:r>
          </w:p>
          <w:p w:rsidR="00B56CEB" w:rsidRDefault="00B56CEB" w:rsidP="00B56CE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B56CEB" w:rsidRPr="00B56CEB" w:rsidRDefault="00B56CEB" w:rsidP="00B56CE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56CEB">
              <w:rPr>
                <w:rFonts w:ascii="Verdana" w:hAnsi="Verdana"/>
                <w:sz w:val="20"/>
                <w:szCs w:val="20"/>
              </w:rPr>
              <w:t xml:space="preserve">U_2 Potrafi opracować odpowiednią formę graficzną niezbędną do zobrazowania danych geologicznych i odpowiednich objaśnień zgodnie z przyjętymi standardami. </w:t>
            </w:r>
          </w:p>
          <w:p w:rsidR="00B56CEB" w:rsidRDefault="00B56CEB" w:rsidP="00B56CE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B56CEB" w:rsidRPr="00B56CEB" w:rsidRDefault="00B56CEB" w:rsidP="00B56CE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56CEB">
              <w:rPr>
                <w:rFonts w:ascii="Verdana" w:hAnsi="Verdana"/>
                <w:sz w:val="20"/>
                <w:szCs w:val="20"/>
              </w:rPr>
              <w:t>U_3 Potrafi wykonać numeryczną wersję mapy geologicznej, zaprojektować i skonstruować system bazodanowy z informacjami uzupełniającymi obraz graficzny. Potrafi wykonać rozszerzoną analizę i interpretację budowy geologicznej przy zastosowaniu narzędzi numerycznych z krytyczną weryfikacją materiałów i procedur.</w:t>
            </w:r>
          </w:p>
          <w:p w:rsidR="00B56CEB" w:rsidRDefault="00B56CEB" w:rsidP="00B56CE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C8307B" w:rsidRPr="00864E2D" w:rsidRDefault="00B56CEB" w:rsidP="00B56CE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U_4</w:t>
            </w:r>
            <w:r w:rsidRPr="00B56CEB">
              <w:rPr>
                <w:rFonts w:ascii="Verdana" w:hAnsi="Verdana"/>
                <w:sz w:val="20"/>
                <w:szCs w:val="20"/>
              </w:rPr>
              <w:t xml:space="preserve"> Łącząc efekty wizualizacji budowy geologicznej z wynikami analitycznymi potrafi zaprezentować i opisać zadany problem geologiczny w szerszym środowiskowym i aplikacyjnym aspekcie</w:t>
            </w:r>
            <w:r>
              <w:rPr>
                <w:rFonts w:ascii="Verdana" w:hAnsi="Verdana"/>
                <w:sz w:val="20"/>
                <w:szCs w:val="20"/>
              </w:rPr>
              <w:t xml:space="preserve"> oraz sporządzić raport</w:t>
            </w:r>
            <w:r w:rsidRPr="00B56CEB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378" w:rsidRDefault="008E7503" w:rsidP="00A616C9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lastRenderedPageBreak/>
              <w:t xml:space="preserve">Symbole </w:t>
            </w:r>
            <w:r>
              <w:rPr>
                <w:rFonts w:ascii="Verdana" w:hAnsi="Verdana"/>
                <w:sz w:val="20"/>
                <w:szCs w:val="20"/>
              </w:rPr>
              <w:t>odpowiednich kierunkowych efektów uczenia się</w:t>
            </w:r>
            <w:r w:rsidR="00543AAC">
              <w:rPr>
                <w:rFonts w:ascii="Verdana" w:hAnsi="Verdana"/>
                <w:sz w:val="20"/>
                <w:szCs w:val="20"/>
              </w:rPr>
              <w:t>:</w:t>
            </w:r>
          </w:p>
          <w:p w:rsidR="00B56CEB" w:rsidRPr="00B56CEB" w:rsidRDefault="00B56CEB" w:rsidP="00B56CEB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56CEB">
              <w:rPr>
                <w:rFonts w:ascii="Verdana" w:hAnsi="Verdana"/>
                <w:sz w:val="20"/>
                <w:szCs w:val="20"/>
              </w:rPr>
              <w:t>K2_W02, K2_W03, K2_W06, K2_W09</w:t>
            </w:r>
          </w:p>
          <w:p w:rsidR="00B56CEB" w:rsidRPr="00B56CEB" w:rsidRDefault="00B56CEB" w:rsidP="00B56CEB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B56CEB" w:rsidRPr="00B56CEB" w:rsidRDefault="00B56CEB" w:rsidP="00B56CEB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B56CEB" w:rsidRPr="00B56CEB" w:rsidRDefault="00B56CEB" w:rsidP="00B56CEB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B56CEB" w:rsidRPr="00B56CEB" w:rsidRDefault="00B56CEB" w:rsidP="00B56CEB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B56CEB" w:rsidRDefault="00B56CEB" w:rsidP="00B56CEB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B56CEB" w:rsidRDefault="00B56CEB" w:rsidP="00B56CEB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B56CEB" w:rsidRDefault="00B56CEB" w:rsidP="00B56CEB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B56CEB" w:rsidRDefault="00B56CEB" w:rsidP="00B56CEB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B56CEB" w:rsidRPr="00B56CEB" w:rsidRDefault="00B56CEB" w:rsidP="00B56CEB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B56CEB" w:rsidRPr="00B56CEB" w:rsidRDefault="00B56CEB" w:rsidP="00B56CEB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56CEB">
              <w:rPr>
                <w:rFonts w:ascii="Verdana" w:hAnsi="Verdana"/>
                <w:sz w:val="20"/>
                <w:szCs w:val="20"/>
              </w:rPr>
              <w:t>K2_W02, K2_W04, K2_W06, K2_W08</w:t>
            </w:r>
          </w:p>
          <w:p w:rsidR="00B56CEB" w:rsidRPr="00B56CEB" w:rsidRDefault="00B56CEB" w:rsidP="00B56CEB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B56CEB" w:rsidRDefault="00B56CEB" w:rsidP="00B56CEB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B56CEB" w:rsidRDefault="00B56CEB" w:rsidP="00B56CEB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B56CEB" w:rsidRDefault="00B56CEB" w:rsidP="00B56CEB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B56CEB" w:rsidRDefault="00B56CEB" w:rsidP="00B56CEB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B56CEB" w:rsidRDefault="00B56CEB" w:rsidP="00B56CEB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B56CEB" w:rsidRPr="00B56CEB" w:rsidRDefault="00B56CEB" w:rsidP="00B56CEB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B56CEB" w:rsidRPr="00B56CEB" w:rsidRDefault="00B56CEB" w:rsidP="00B56CEB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B56CEB" w:rsidRPr="00B56CEB" w:rsidRDefault="00B56CEB" w:rsidP="00B56CEB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B56CEB" w:rsidRPr="00B56CEB" w:rsidRDefault="00B56CEB" w:rsidP="00B56CEB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56CEB">
              <w:rPr>
                <w:rFonts w:ascii="Verdana" w:hAnsi="Verdana"/>
                <w:sz w:val="20"/>
                <w:szCs w:val="20"/>
              </w:rPr>
              <w:t>K2_U01, K2_U03, K2_U04</w:t>
            </w:r>
          </w:p>
          <w:p w:rsidR="00B56CEB" w:rsidRPr="00B56CEB" w:rsidRDefault="00B56CEB" w:rsidP="00B56CEB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B56CEB" w:rsidRPr="00B56CEB" w:rsidRDefault="00B56CEB" w:rsidP="00B56CEB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B56CEB" w:rsidRPr="00B56CEB" w:rsidRDefault="00B56CEB" w:rsidP="00B56CEB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B56CEB" w:rsidRPr="00B56CEB" w:rsidRDefault="00B56CEB" w:rsidP="00B56CEB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B56CEB" w:rsidRPr="00B56CEB" w:rsidRDefault="00B56CEB" w:rsidP="00B56CEB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B56CEB" w:rsidRDefault="00B56CEB" w:rsidP="00B56CEB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B56CEB" w:rsidRDefault="00B56CEB" w:rsidP="00B56CEB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B56CEB" w:rsidRDefault="00B56CEB" w:rsidP="00B56CEB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B56CEB" w:rsidRDefault="00B56CEB" w:rsidP="00B56CEB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B56CEB" w:rsidRDefault="00B56CEB" w:rsidP="00B56CEB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B56CEB" w:rsidRDefault="00B56CEB" w:rsidP="00B56CEB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B56CEB" w:rsidRPr="00B56CEB" w:rsidRDefault="00B56CEB" w:rsidP="00B56CEB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B56CEB" w:rsidRPr="00B56CEB" w:rsidRDefault="00B56CEB" w:rsidP="00B56CEB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56CEB">
              <w:rPr>
                <w:rFonts w:ascii="Verdana" w:hAnsi="Verdana"/>
                <w:sz w:val="20"/>
                <w:szCs w:val="20"/>
              </w:rPr>
              <w:t>K2_U02, K2_U05</w:t>
            </w:r>
          </w:p>
          <w:p w:rsidR="00B56CEB" w:rsidRPr="00B56CEB" w:rsidRDefault="00B56CEB" w:rsidP="00B56CEB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B56CEB" w:rsidRDefault="00B56CEB" w:rsidP="00B56CEB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B56CEB" w:rsidRDefault="00B56CEB" w:rsidP="00B56CEB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B56CEB" w:rsidRDefault="00B56CEB" w:rsidP="00B56CEB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B56CEB" w:rsidRPr="00B56CEB" w:rsidRDefault="00B56CEB" w:rsidP="00B56CEB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B56CEB" w:rsidRPr="00B56CEB" w:rsidRDefault="00B56CEB" w:rsidP="00B56CEB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56CEB">
              <w:rPr>
                <w:rFonts w:ascii="Verdana" w:hAnsi="Verdana"/>
                <w:sz w:val="20"/>
                <w:szCs w:val="20"/>
              </w:rPr>
              <w:t>K2_U01, K2_U04, K2_U05, K2_U07</w:t>
            </w:r>
          </w:p>
          <w:p w:rsidR="00B56CEB" w:rsidRPr="00B56CEB" w:rsidRDefault="00B56CEB" w:rsidP="00B56CEB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B56CEB" w:rsidRPr="00B56CEB" w:rsidRDefault="00B56CEB" w:rsidP="00B56CEB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B56CEB" w:rsidRPr="00B56CEB" w:rsidRDefault="00B56CEB" w:rsidP="00B56CEB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B56CEB" w:rsidRPr="00B56CEB" w:rsidRDefault="00B56CEB" w:rsidP="00B56CEB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B56CEB" w:rsidRDefault="00B56CEB" w:rsidP="00B56CEB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B56CEB" w:rsidRDefault="00B56CEB" w:rsidP="00B56CEB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B56CEB" w:rsidRDefault="00B56CEB" w:rsidP="00B56CEB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B56CEB" w:rsidRDefault="00B56CEB" w:rsidP="00B56CEB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B56CEB" w:rsidRDefault="00B56CEB" w:rsidP="00B56CEB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A73B1D" w:rsidRDefault="00B56CEB" w:rsidP="00B56CEB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56CEB">
              <w:rPr>
                <w:rFonts w:ascii="Verdana" w:hAnsi="Verdana"/>
                <w:sz w:val="20"/>
                <w:szCs w:val="20"/>
              </w:rPr>
              <w:t>K2_U01, K2_U04, K2_U05, K2_U07</w:t>
            </w:r>
          </w:p>
          <w:p w:rsidR="00A73B1D" w:rsidRDefault="00A73B1D" w:rsidP="00A73B1D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A73B1D" w:rsidRDefault="00A73B1D" w:rsidP="00A73B1D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A73B1D" w:rsidRPr="00864E2D" w:rsidRDefault="00A73B1D" w:rsidP="00A73B1D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E7503" w:rsidRPr="00543AAC" w:rsidTr="00FD56D2">
        <w:trPr>
          <w:trHeight w:val="2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</w:t>
            </w:r>
            <w:r w:rsidRPr="00864E2D">
              <w:rPr>
                <w:rFonts w:ascii="Verdana" w:hAnsi="Verdana"/>
                <w:sz w:val="20"/>
                <w:szCs w:val="20"/>
              </w:rPr>
              <w:t>teratura</w:t>
            </w:r>
            <w:r>
              <w:rPr>
                <w:rFonts w:ascii="Verdana" w:hAnsi="Verdana"/>
                <w:sz w:val="20"/>
                <w:szCs w:val="20"/>
              </w:rPr>
              <w:t xml:space="preserve"> obowiązkowa i zalecana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(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źródła, opracowania,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podręczniki</w:t>
            </w:r>
            <w:r>
              <w:rPr>
                <w:rFonts w:ascii="Verdana" w:hAnsi="Verdana"/>
                <w:i/>
                <w:sz w:val="20"/>
                <w:szCs w:val="20"/>
              </w:rPr>
              <w:t>, itp.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:rsidR="008E7503" w:rsidRDefault="00C8307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Literatura zalecana:</w:t>
            </w:r>
          </w:p>
          <w:p w:rsidR="00B56CEB" w:rsidRPr="00B56CEB" w:rsidRDefault="00B56CEB" w:rsidP="00902F35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56CEB">
              <w:rPr>
                <w:rFonts w:ascii="Verdana" w:hAnsi="Verdana"/>
                <w:sz w:val="20"/>
                <w:szCs w:val="20"/>
              </w:rPr>
              <w:lastRenderedPageBreak/>
              <w:t>Dokumentacja ArcGIS ESRI http://www.esri.pl/</w:t>
            </w:r>
          </w:p>
          <w:p w:rsidR="00B56CEB" w:rsidRPr="00B56CEB" w:rsidRDefault="00B56CEB" w:rsidP="00902F35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56CEB">
              <w:rPr>
                <w:rFonts w:ascii="Verdana" w:hAnsi="Verdana"/>
                <w:sz w:val="20"/>
                <w:szCs w:val="20"/>
                <w:lang w:val="en-US"/>
              </w:rPr>
              <w:t xml:space="preserve">Longley P., Goodchild M.F., Maguire D.J., Rhind D.W., 2008. </w:t>
            </w:r>
            <w:r w:rsidRPr="00B56CEB">
              <w:rPr>
                <w:rFonts w:ascii="Verdana" w:hAnsi="Verdana"/>
                <w:sz w:val="20"/>
                <w:szCs w:val="20"/>
              </w:rPr>
              <w:t>GIS. Teoria i praktyka, Wyd. PWN, Warszawa.</w:t>
            </w:r>
          </w:p>
          <w:p w:rsidR="00B56CEB" w:rsidRPr="00B56CEB" w:rsidRDefault="00B56CEB" w:rsidP="00B56CE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B56CEB">
              <w:rPr>
                <w:rFonts w:ascii="Verdana" w:hAnsi="Verdana"/>
                <w:sz w:val="20"/>
                <w:szCs w:val="20"/>
              </w:rPr>
              <w:t>Literatura uzupełniająca:</w:t>
            </w:r>
          </w:p>
          <w:p w:rsidR="00B56CEB" w:rsidRPr="00B56CEB" w:rsidRDefault="00B56CEB" w:rsidP="00C73B9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56CEB">
              <w:rPr>
                <w:rFonts w:ascii="Verdana" w:hAnsi="Verdana"/>
                <w:sz w:val="20"/>
                <w:szCs w:val="20"/>
              </w:rPr>
              <w:t xml:space="preserve">Stones R., Matthew N. 2002. Bazy danych i PostgreSQL. Od podstaw, Wyd. Helion, Gliwice. </w:t>
            </w:r>
          </w:p>
          <w:p w:rsidR="00D6346B" w:rsidRPr="00B56CEB" w:rsidRDefault="00B56CEB" w:rsidP="00C73B9C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B56CEB">
              <w:rPr>
                <w:rFonts w:ascii="Verdana" w:hAnsi="Verdana"/>
                <w:sz w:val="20"/>
                <w:szCs w:val="20"/>
                <w:lang w:val="en-US"/>
              </w:rPr>
              <w:t>Florinsky I.V., 2012. Digital terrain analysis in soil science and geology, Academic Press, Amsterdam.</w:t>
            </w:r>
          </w:p>
        </w:tc>
      </w:tr>
      <w:tr w:rsidR="008E7503" w:rsidRPr="00864E2D" w:rsidTr="00FD56D2">
        <w:trPr>
          <w:trHeight w:val="12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B56CEB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16722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16722">
              <w:rPr>
                <w:rFonts w:ascii="Verdana" w:hAnsi="Verdana"/>
                <w:sz w:val="20"/>
                <w:szCs w:val="20"/>
              </w:rPr>
              <w:t>Metody weryfikacji z</w:t>
            </w:r>
            <w:r>
              <w:rPr>
                <w:rFonts w:ascii="Verdana" w:hAnsi="Verdana"/>
                <w:sz w:val="20"/>
                <w:szCs w:val="20"/>
              </w:rPr>
              <w:t>akładanych efektów uczenia się</w:t>
            </w:r>
            <w:r w:rsidRPr="00816722">
              <w:rPr>
                <w:rFonts w:ascii="Verdana" w:hAnsi="Verdana"/>
                <w:sz w:val="20"/>
                <w:szCs w:val="20"/>
              </w:rPr>
              <w:t>:</w:t>
            </w:r>
          </w:p>
          <w:p w:rsidR="004E5502" w:rsidRPr="00B56CEB" w:rsidRDefault="007969A3" w:rsidP="004E5502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r w:rsidR="004E5502" w:rsidRPr="004E5502">
              <w:rPr>
                <w:rFonts w:ascii="Verdana" w:hAnsi="Verdana"/>
                <w:sz w:val="20"/>
                <w:szCs w:val="20"/>
              </w:rPr>
              <w:t>przygotowanie i zrealizowanie projektu</w:t>
            </w:r>
            <w:r w:rsidR="00C73B9C">
              <w:rPr>
                <w:rFonts w:ascii="Verdana" w:hAnsi="Verdana"/>
                <w:sz w:val="20"/>
                <w:szCs w:val="20"/>
              </w:rPr>
              <w:t>:</w:t>
            </w:r>
            <w:r w:rsidR="004E5502" w:rsidRPr="004E550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4E5502" w:rsidRPr="00B56CEB">
              <w:rPr>
                <w:rFonts w:ascii="Verdana" w:hAnsi="Verdana"/>
                <w:sz w:val="20"/>
                <w:szCs w:val="20"/>
              </w:rPr>
              <w:t xml:space="preserve">K2_W02, </w:t>
            </w:r>
            <w:r w:rsidR="00047712">
              <w:rPr>
                <w:rFonts w:ascii="Verdana" w:hAnsi="Verdana"/>
                <w:sz w:val="20"/>
                <w:szCs w:val="20"/>
              </w:rPr>
              <w:t xml:space="preserve">K2_W03, </w:t>
            </w:r>
            <w:r w:rsidR="004E5502" w:rsidRPr="00B56CEB">
              <w:rPr>
                <w:rFonts w:ascii="Verdana" w:hAnsi="Verdana"/>
                <w:sz w:val="20"/>
                <w:szCs w:val="20"/>
              </w:rPr>
              <w:t>K2_W04, K2_W06, K2_W08</w:t>
            </w:r>
            <w:r w:rsidR="004E5502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4E5502" w:rsidRPr="00B56CEB">
              <w:rPr>
                <w:rFonts w:ascii="Verdana" w:hAnsi="Verdana"/>
                <w:sz w:val="20"/>
                <w:szCs w:val="20"/>
              </w:rPr>
              <w:t>K2_U01, K2_U02, K2_U03, K2_U04</w:t>
            </w:r>
            <w:r w:rsidR="004E5502">
              <w:rPr>
                <w:rFonts w:ascii="Verdana" w:hAnsi="Verdana"/>
                <w:sz w:val="20"/>
                <w:szCs w:val="20"/>
              </w:rPr>
              <w:t xml:space="preserve">, K2_U05, </w:t>
            </w:r>
            <w:r w:rsidR="004E5502" w:rsidRPr="00B56CEB">
              <w:rPr>
                <w:rFonts w:ascii="Verdana" w:hAnsi="Verdana"/>
                <w:sz w:val="20"/>
                <w:szCs w:val="20"/>
              </w:rPr>
              <w:t>K2_U07</w:t>
            </w:r>
            <w:r w:rsidR="00C73B9C">
              <w:rPr>
                <w:rFonts w:ascii="Verdana" w:hAnsi="Verdana"/>
                <w:sz w:val="20"/>
                <w:szCs w:val="20"/>
              </w:rPr>
              <w:t>.</w:t>
            </w:r>
          </w:p>
          <w:p w:rsidR="008E7503" w:rsidRPr="003745B9" w:rsidRDefault="004E5502" w:rsidP="004E5502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4E5502">
              <w:rPr>
                <w:rFonts w:ascii="Verdana" w:hAnsi="Verdana"/>
                <w:sz w:val="20"/>
                <w:szCs w:val="20"/>
              </w:rPr>
              <w:t>- przygotowanie raportu (indywidualnego lub grupowego</w:t>
            </w:r>
            <w:r>
              <w:rPr>
                <w:rFonts w:ascii="Verdana" w:hAnsi="Verdana"/>
                <w:sz w:val="20"/>
                <w:szCs w:val="20"/>
              </w:rPr>
              <w:t xml:space="preserve"> zależnie od struktury projektu</w:t>
            </w:r>
            <w:r w:rsidRPr="004E5502">
              <w:rPr>
                <w:rFonts w:ascii="Verdana" w:hAnsi="Verdana"/>
                <w:sz w:val="20"/>
                <w:szCs w:val="20"/>
              </w:rPr>
              <w:t>)</w:t>
            </w:r>
            <w:r w:rsidR="00047712">
              <w:rPr>
                <w:rFonts w:ascii="Verdana" w:hAnsi="Verdana"/>
                <w:sz w:val="20"/>
                <w:szCs w:val="20"/>
              </w:rPr>
              <w:t>, ujmującego wiedzę teoretyczną przekazaną w ramach wykładu</w:t>
            </w:r>
            <w:r w:rsidR="00C73B9C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56CEB">
              <w:rPr>
                <w:rFonts w:ascii="Verdana" w:hAnsi="Verdana"/>
                <w:sz w:val="20"/>
                <w:szCs w:val="20"/>
              </w:rPr>
              <w:t>K2_U01, K2_U04, K2_U05, K2_U07</w:t>
            </w:r>
            <w:r w:rsidR="00047712">
              <w:rPr>
                <w:rFonts w:ascii="Verdana" w:hAnsi="Verdana"/>
                <w:sz w:val="20"/>
                <w:szCs w:val="20"/>
              </w:rPr>
              <w:t>, K2_W09</w:t>
            </w:r>
          </w:p>
        </w:tc>
      </w:tr>
      <w:tr w:rsidR="008E7503" w:rsidRPr="00864E2D" w:rsidTr="00FD56D2">
        <w:trPr>
          <w:trHeight w:val="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C73B9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Warunki i f</w:t>
            </w:r>
            <w:r w:rsidRPr="000940D4">
              <w:rPr>
                <w:rFonts w:ascii="Verdana" w:hAnsi="Verdana"/>
                <w:sz w:val="20"/>
                <w:szCs w:val="20"/>
              </w:rPr>
              <w:t>orma zaliczenia poszczególnych komponentów przedmiotu/modułu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  <w:p w:rsidR="00034E26" w:rsidRPr="00034E26" w:rsidRDefault="00C73B9C" w:rsidP="00C73B9C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 - </w:t>
            </w:r>
            <w:r w:rsidR="00034E26" w:rsidRPr="00034E26">
              <w:rPr>
                <w:rFonts w:ascii="Verdana" w:eastAsia="Times New Roman" w:hAnsi="Verdana"/>
                <w:sz w:val="20"/>
                <w:szCs w:val="20"/>
                <w:lang w:eastAsia="pl-PL"/>
              </w:rPr>
              <w:t>Wykład:</w:t>
            </w: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 r</w:t>
            </w:r>
            <w:r w:rsidR="00034E26" w:rsidRPr="00034E26">
              <w:rPr>
                <w:rFonts w:ascii="Verdana" w:eastAsia="Times New Roman" w:hAnsi="Verdana"/>
                <w:sz w:val="20"/>
                <w:szCs w:val="20"/>
                <w:lang w:eastAsia="pl-PL"/>
              </w:rPr>
              <w:t>aport stanowiący część projektu realizowanego w ramach ćwiczeń laboratoryjnych – uzyskanie co najmniej 50% punktów za kompletność i poprawność elementów składowych.</w:t>
            </w:r>
          </w:p>
          <w:p w:rsidR="00034E26" w:rsidRPr="00034E26" w:rsidRDefault="00C73B9C" w:rsidP="00034E26">
            <w:pPr>
              <w:spacing w:after="0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- </w:t>
            </w:r>
            <w:r w:rsidR="00034E26" w:rsidRPr="00034E26">
              <w:rPr>
                <w:rFonts w:ascii="Verdana" w:eastAsia="Times New Roman" w:hAnsi="Verdana"/>
                <w:sz w:val="20"/>
                <w:szCs w:val="20"/>
                <w:lang w:eastAsia="pl-PL"/>
              </w:rPr>
              <w:t>Ćwiczenia laborator</w:t>
            </w: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>yjne</w:t>
            </w:r>
            <w:r w:rsidR="00034E26" w:rsidRPr="00034E26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: </w:t>
            </w: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>k</w:t>
            </w:r>
            <w:r w:rsidR="00034E26" w:rsidRPr="00034E26">
              <w:rPr>
                <w:rFonts w:ascii="Verdana" w:eastAsia="Times New Roman" w:hAnsi="Verdana"/>
                <w:sz w:val="20"/>
                <w:szCs w:val="20"/>
                <w:lang w:eastAsia="pl-PL"/>
              </w:rPr>
              <w:t>ońcowa obrona projektu (wykonana numeryczna mapa dokumentacyjna i geologiczna) z kontrolą opanowania realizowanych funkcji programu. Uzyskanie oceny za kompletność treści i elementów składowych projektu raportu oraz ich poprawność powyżej 50%</w:t>
            </w: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>.</w:t>
            </w:r>
          </w:p>
          <w:p w:rsidR="008E7503" w:rsidRPr="00864E2D" w:rsidRDefault="008E7503" w:rsidP="00034E26">
            <w:pPr>
              <w:spacing w:after="0"/>
              <w:rPr>
                <w:rFonts w:ascii="Verdana" w:hAnsi="Verdana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8E7503" w:rsidRPr="00864E2D" w:rsidTr="00FD56D2">
        <w:trPr>
          <w:trHeight w:val="22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Nakład pracy </w:t>
            </w:r>
            <w:r w:rsidRPr="00864E2D">
              <w:rPr>
                <w:rFonts w:ascii="Verdana" w:hAnsi="Verdana"/>
                <w:sz w:val="20"/>
                <w:szCs w:val="20"/>
              </w:rPr>
              <w:t>studenta</w:t>
            </w:r>
            <w:r>
              <w:rPr>
                <w:rFonts w:ascii="Verdana" w:hAnsi="Verdana"/>
                <w:sz w:val="20"/>
                <w:szCs w:val="20"/>
              </w:rPr>
              <w:t>/doktoranta</w:t>
            </w:r>
          </w:p>
        </w:tc>
      </w:tr>
      <w:tr w:rsidR="008E7503" w:rsidRPr="00864E2D" w:rsidTr="00FD56D2">
        <w:trPr>
          <w:trHeight w:val="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orma </w:t>
            </w:r>
            <w:r>
              <w:rPr>
                <w:rFonts w:ascii="Verdana" w:hAnsi="Verdana"/>
                <w:sz w:val="20"/>
                <w:szCs w:val="20"/>
              </w:rPr>
              <w:t>działań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studenta</w:t>
            </w:r>
            <w:r>
              <w:rPr>
                <w:rFonts w:ascii="Verdana" w:hAnsi="Verdana"/>
                <w:sz w:val="20"/>
                <w:szCs w:val="20"/>
              </w:rPr>
              <w:t>/doktoranta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liczba godzin na </w:t>
            </w:r>
            <w:r>
              <w:rPr>
                <w:rFonts w:ascii="Verdana" w:hAnsi="Verdana"/>
                <w:sz w:val="20"/>
                <w:szCs w:val="20"/>
              </w:rPr>
              <w:t>realizację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działań</w:t>
            </w:r>
          </w:p>
        </w:tc>
      </w:tr>
      <w:tr w:rsidR="008E7503" w:rsidRPr="00864E2D" w:rsidTr="00FD56D2">
        <w:trPr>
          <w:trHeight w:val="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</w:t>
            </w:r>
            <w:r w:rsidRPr="00864E2D">
              <w:rPr>
                <w:rFonts w:ascii="Verdana" w:hAnsi="Verdana"/>
                <w:sz w:val="20"/>
                <w:szCs w:val="20"/>
              </w:rPr>
              <w:t>aję</w:t>
            </w:r>
            <w:r>
              <w:rPr>
                <w:rFonts w:ascii="Verdana" w:hAnsi="Verdana"/>
                <w:sz w:val="20"/>
                <w:szCs w:val="20"/>
              </w:rPr>
              <w:t>cia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(wg planu studiów) z </w:t>
            </w:r>
            <w:r>
              <w:rPr>
                <w:rFonts w:ascii="Verdana" w:hAnsi="Verdana"/>
                <w:sz w:val="20"/>
                <w:szCs w:val="20"/>
              </w:rPr>
              <w:t>prowadzącym</w:t>
            </w:r>
            <w:r w:rsidRPr="00864E2D">
              <w:rPr>
                <w:rFonts w:ascii="Verdana" w:hAnsi="Verdana"/>
                <w:sz w:val="20"/>
                <w:szCs w:val="20"/>
              </w:rPr>
              <w:t>:</w:t>
            </w:r>
          </w:p>
          <w:p w:rsidR="007969A3" w:rsidRDefault="00C650FA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r w:rsidR="004E5502">
              <w:rPr>
                <w:rFonts w:ascii="Verdana" w:hAnsi="Verdana"/>
                <w:sz w:val="20"/>
                <w:szCs w:val="20"/>
              </w:rPr>
              <w:t>wykłady: 3</w:t>
            </w:r>
          </w:p>
          <w:p w:rsidR="00C650FA" w:rsidRDefault="007969A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r w:rsidR="00C650FA">
              <w:rPr>
                <w:rFonts w:ascii="Verdana" w:hAnsi="Verdana"/>
                <w:sz w:val="20"/>
                <w:szCs w:val="20"/>
              </w:rPr>
              <w:t xml:space="preserve">ćwiczenia </w:t>
            </w:r>
            <w:r w:rsidR="00AA25EE">
              <w:rPr>
                <w:rFonts w:ascii="Verdana" w:hAnsi="Verdana"/>
                <w:sz w:val="20"/>
                <w:szCs w:val="20"/>
              </w:rPr>
              <w:t>laboratoryjne</w:t>
            </w:r>
            <w:r w:rsidR="00C650FA">
              <w:rPr>
                <w:rFonts w:ascii="Verdana" w:hAnsi="Verdana"/>
                <w:sz w:val="20"/>
                <w:szCs w:val="20"/>
              </w:rPr>
              <w:t>:</w:t>
            </w:r>
            <w:r w:rsidR="003745B9">
              <w:rPr>
                <w:rFonts w:ascii="Verdana" w:hAnsi="Verdana"/>
                <w:sz w:val="20"/>
                <w:szCs w:val="20"/>
              </w:rPr>
              <w:t xml:space="preserve"> </w:t>
            </w:r>
            <w:r w:rsidR="004E5502">
              <w:rPr>
                <w:rFonts w:ascii="Verdana" w:hAnsi="Verdana"/>
                <w:sz w:val="20"/>
                <w:szCs w:val="20"/>
              </w:rPr>
              <w:t>24</w:t>
            </w:r>
          </w:p>
          <w:p w:rsidR="008E7503" w:rsidRPr="00864E2D" w:rsidRDefault="00C650FA" w:rsidP="000B039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r w:rsidR="004E5502">
              <w:rPr>
                <w:rFonts w:ascii="Verdana" w:hAnsi="Verdana"/>
                <w:sz w:val="20"/>
                <w:szCs w:val="20"/>
              </w:rPr>
              <w:t xml:space="preserve">konsultacje: </w:t>
            </w:r>
            <w:r w:rsidR="000B039A"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B9C" w:rsidRDefault="00C73B9C" w:rsidP="000B039A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8E7503" w:rsidRPr="00864E2D" w:rsidRDefault="000B039A" w:rsidP="000B039A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39</w:t>
            </w:r>
          </w:p>
        </w:tc>
      </w:tr>
      <w:tr w:rsidR="008E7503" w:rsidRPr="00864E2D" w:rsidTr="00FD56D2">
        <w:trPr>
          <w:trHeight w:val="1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</w:t>
            </w:r>
            <w:r w:rsidRPr="00864E2D">
              <w:rPr>
                <w:rFonts w:ascii="Verdana" w:hAnsi="Verdana"/>
                <w:sz w:val="20"/>
                <w:szCs w:val="20"/>
              </w:rPr>
              <w:t>raca własna studenta</w:t>
            </w:r>
            <w:r w:rsidR="00241B5F">
              <w:rPr>
                <w:rFonts w:ascii="Verdana" w:hAnsi="Verdana"/>
                <w:sz w:val="20"/>
                <w:szCs w:val="20"/>
              </w:rPr>
              <w:t>/doktoranta (</w:t>
            </w:r>
            <w:r>
              <w:rPr>
                <w:rFonts w:ascii="Verdana" w:hAnsi="Verdana"/>
                <w:sz w:val="20"/>
                <w:szCs w:val="20"/>
              </w:rPr>
              <w:t>w tym udział w pracach grupowych)</w:t>
            </w:r>
            <w:r w:rsidRPr="00864E2D">
              <w:rPr>
                <w:rFonts w:ascii="Verdana" w:hAnsi="Verdana"/>
                <w:sz w:val="20"/>
                <w:szCs w:val="20"/>
              </w:rPr>
              <w:t>:</w:t>
            </w:r>
          </w:p>
          <w:p w:rsidR="004E5502" w:rsidRPr="004E5502" w:rsidRDefault="000B039A" w:rsidP="004E550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przygotowanie do zajęć: 6</w:t>
            </w:r>
          </w:p>
          <w:p w:rsidR="004E5502" w:rsidRPr="004E5502" w:rsidRDefault="000B039A" w:rsidP="004E550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opracowanie wyników: 20</w:t>
            </w:r>
            <w:r w:rsidR="004E5502" w:rsidRPr="004E5502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241B5F" w:rsidRPr="00864E2D" w:rsidRDefault="004E5502" w:rsidP="000B039A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4E5502">
              <w:rPr>
                <w:rFonts w:ascii="Verdana" w:hAnsi="Verdana"/>
                <w:sz w:val="20"/>
                <w:szCs w:val="20"/>
              </w:rPr>
              <w:t xml:space="preserve">- przygotowanie końcowe projektu: </w:t>
            </w:r>
            <w:r w:rsidR="000B039A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0B039A" w:rsidP="004E5502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36</w:t>
            </w:r>
          </w:p>
        </w:tc>
      </w:tr>
      <w:tr w:rsidR="008E7503" w:rsidRPr="00864E2D" w:rsidTr="00FD56D2">
        <w:trPr>
          <w:trHeight w:val="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Łączna liczba godzin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0B039A" w:rsidP="00241B5F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75</w:t>
            </w:r>
          </w:p>
        </w:tc>
      </w:tr>
      <w:tr w:rsidR="008E7503" w:rsidRPr="00864E2D" w:rsidTr="00FD56D2">
        <w:trPr>
          <w:trHeight w:val="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Liczba punktów ECTS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0B039A" w:rsidP="003745B9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</w:tbl>
    <w:p w:rsidR="007D2D65" w:rsidRDefault="003016EE"/>
    <w:sectPr w:rsidR="007D2D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6EE" w:rsidRDefault="003016EE" w:rsidP="00A73B1D">
      <w:pPr>
        <w:spacing w:after="0" w:line="240" w:lineRule="auto"/>
      </w:pPr>
      <w:r>
        <w:separator/>
      </w:r>
    </w:p>
  </w:endnote>
  <w:endnote w:type="continuationSeparator" w:id="0">
    <w:p w:rsidR="003016EE" w:rsidRDefault="003016EE" w:rsidP="00A73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6EE" w:rsidRDefault="003016EE" w:rsidP="00A73B1D">
      <w:pPr>
        <w:spacing w:after="0" w:line="240" w:lineRule="auto"/>
      </w:pPr>
      <w:r>
        <w:separator/>
      </w:r>
    </w:p>
  </w:footnote>
  <w:footnote w:type="continuationSeparator" w:id="0">
    <w:p w:rsidR="003016EE" w:rsidRDefault="003016EE" w:rsidP="00A73B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71184"/>
    <w:multiLevelType w:val="hybridMultilevel"/>
    <w:tmpl w:val="48FC683E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503"/>
    <w:rsid w:val="00034E26"/>
    <w:rsid w:val="00047712"/>
    <w:rsid w:val="000B039A"/>
    <w:rsid w:val="000D188B"/>
    <w:rsid w:val="001423D3"/>
    <w:rsid w:val="00241B5F"/>
    <w:rsid w:val="00301585"/>
    <w:rsid w:val="003016EE"/>
    <w:rsid w:val="00341378"/>
    <w:rsid w:val="003745B9"/>
    <w:rsid w:val="003A098A"/>
    <w:rsid w:val="004053B5"/>
    <w:rsid w:val="00437D6B"/>
    <w:rsid w:val="004556E6"/>
    <w:rsid w:val="004E5502"/>
    <w:rsid w:val="0053263D"/>
    <w:rsid w:val="00534D6C"/>
    <w:rsid w:val="00543AAC"/>
    <w:rsid w:val="00557305"/>
    <w:rsid w:val="005B78DB"/>
    <w:rsid w:val="005C51DA"/>
    <w:rsid w:val="006556AA"/>
    <w:rsid w:val="00683373"/>
    <w:rsid w:val="006A06B2"/>
    <w:rsid w:val="007969A3"/>
    <w:rsid w:val="007D7689"/>
    <w:rsid w:val="008C18A3"/>
    <w:rsid w:val="008E7503"/>
    <w:rsid w:val="00902F35"/>
    <w:rsid w:val="009148B2"/>
    <w:rsid w:val="0099524F"/>
    <w:rsid w:val="009C75A4"/>
    <w:rsid w:val="009E1CAE"/>
    <w:rsid w:val="00A616C9"/>
    <w:rsid w:val="00A66E97"/>
    <w:rsid w:val="00A73B1D"/>
    <w:rsid w:val="00AA25EE"/>
    <w:rsid w:val="00AE43D5"/>
    <w:rsid w:val="00B0232D"/>
    <w:rsid w:val="00B56CEB"/>
    <w:rsid w:val="00BB1CBF"/>
    <w:rsid w:val="00BC30E6"/>
    <w:rsid w:val="00BE095D"/>
    <w:rsid w:val="00C04E3A"/>
    <w:rsid w:val="00C22864"/>
    <w:rsid w:val="00C45F7A"/>
    <w:rsid w:val="00C6323D"/>
    <w:rsid w:val="00C650FA"/>
    <w:rsid w:val="00C73B9C"/>
    <w:rsid w:val="00C8307B"/>
    <w:rsid w:val="00D153EA"/>
    <w:rsid w:val="00D6346B"/>
    <w:rsid w:val="00D64DC7"/>
    <w:rsid w:val="00F420C0"/>
    <w:rsid w:val="00F43524"/>
    <w:rsid w:val="00F635FA"/>
    <w:rsid w:val="00F8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20EF5B-4781-4DEE-809B-A5DE05E1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750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3B1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3B1D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3B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1296</Words>
  <Characters>7782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Prochorowicz</dc:creator>
  <cp:lastModifiedBy>Adam</cp:lastModifiedBy>
  <cp:revision>13</cp:revision>
  <dcterms:created xsi:type="dcterms:W3CDTF">2019-04-26T04:00:00Z</dcterms:created>
  <dcterms:modified xsi:type="dcterms:W3CDTF">2021-08-18T10:11:00Z</dcterms:modified>
</cp:coreProperties>
</file>